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C7" w:rsidRDefault="009464C7">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D. TRANSFORMATION DE LA FORCLUSION EN VENTE</w:t>
      </w:r>
    </w:p>
    <w:p w:rsidR="009464C7" w:rsidRDefault="009464C7">
      <w:pPr>
        <w:widowControl w:val="0"/>
        <w:rPr>
          <w:rFonts w:ascii="Courier 10cpi" w:hAnsi="Courier 10cpi"/>
          <w:lang w:val="en-CA"/>
        </w:rPr>
      </w:pPr>
    </w:p>
    <w:p w:rsidR="009464C7" w:rsidRDefault="009464C7">
      <w:pPr>
        <w:widowControl w:val="0"/>
        <w:rPr>
          <w:rFonts w:ascii="Courier 10cpi" w:hAnsi="Courier 10cpi"/>
          <w:lang w:val="en-CA"/>
        </w:rPr>
      </w:pPr>
    </w:p>
    <w:p w:rsidR="009464C7" w:rsidRDefault="009464C7">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Les paragraphes 64.03(17) à 64.03(26) régissent la procédure de transformation d'une action en forclusion en action pour vente.</w:t>
      </w:r>
      <w:r>
        <w:rPr>
          <w:rFonts w:ascii="Courier 10cpi" w:hAnsi="Courier 10cpi"/>
          <w:lang w:val="en-CA"/>
        </w:rPr>
        <w:t xml:space="preserve"> </w:t>
      </w:r>
    </w:p>
    <w:p w:rsidR="009464C7" w:rsidRDefault="009464C7">
      <w:pPr>
        <w:widowControl w:val="0"/>
        <w:rPr>
          <w:rFonts w:ascii="Courier 10cpi" w:hAnsi="Courier 10cpi"/>
          <w:color w:val="FF0000"/>
          <w:lang w:val="en-CA"/>
        </w:rPr>
      </w:pPr>
    </w:p>
    <w:p w:rsidR="009464C7" w:rsidRDefault="009464C7">
      <w:pPr>
        <w:widowControl w:val="0"/>
        <w:rPr>
          <w:rFonts w:ascii="Courier 10cpi" w:hAnsi="Courier 10cpi"/>
          <w:lang w:val="en-CA"/>
        </w:rPr>
      </w:pPr>
      <w:r>
        <w:rPr>
          <w:rFonts w:ascii="Courier 10cpi" w:hAnsi="Courier 10cpi"/>
          <w:color w:val="FF0000"/>
          <w:lang w:val="en-CA"/>
        </w:rPr>
        <w:t>Suivant le paragraphe 64.03(17)</w:t>
      </w:r>
      <w:r>
        <w:rPr>
          <w:rFonts w:ascii="Courier 10cpi" w:hAnsi="Courier 10cpi"/>
          <w:lang w:val="en-CA"/>
        </w:rPr>
        <w:t xml:space="preserve">, dans une action en forclusion, le défendeur qui n'est pas titulaire postérieur d'une sûreté et qui désire la vente du bien hypothéqué, mais qui ne désire pas contester l'action, doit déposer, dans le délai prescrit à la règle 18.01 pour la remise de la défense, ou avant d'être constaté en défaut, une demande de vente rédigée selon la formule 64F. </w:t>
      </w:r>
      <w:r>
        <w:rPr>
          <w:rFonts w:ascii="Courier 10cpi" w:hAnsi="Courier 10cpi"/>
          <w:color w:val="FF0000"/>
          <w:lang w:val="en-CA"/>
        </w:rPr>
        <w:t>Si un titulaire postérieur d'une sûreté est désigné comme défendeur dans la déclaration d'une action en forclusion</w:t>
      </w:r>
      <w:r>
        <w:rPr>
          <w:rFonts w:ascii="Courier 10cpi" w:hAnsi="Courier 10cpi"/>
          <w:lang w:val="en-CA"/>
        </w:rPr>
        <w:t xml:space="preserve"> et qu'il désire la vente mais ne désire pas contester l'action ni racheter le bien hypothéqué, il doit, dans le délai prescrit ci-dessus, consigner au tribunal une somme de 250 $ à titre de cautionnement pour dépens de la partie responsable de la vente et déposer une demande de vente, en y joignant des précisions, attestées par un affidavit, sur sa demande et sur le montant dû : </w:t>
      </w:r>
      <w:r>
        <w:rPr>
          <w:rFonts w:ascii="Courier 10cpi" w:hAnsi="Courier 10cpi"/>
          <w:color w:val="FF0000"/>
          <w:lang w:val="en-CA"/>
        </w:rPr>
        <w:t>paragraphe 64.03(18)</w:t>
      </w:r>
      <w:r>
        <w:rPr>
          <w:rFonts w:ascii="Courier 10cpi" w:hAnsi="Courier 10cpi"/>
          <w:lang w:val="en-CA"/>
        </w:rPr>
        <w:t>.</w:t>
      </w:r>
    </w:p>
    <w:p w:rsidR="009464C7" w:rsidRDefault="009464C7">
      <w:pPr>
        <w:widowControl w:val="0"/>
        <w:rPr>
          <w:rFonts w:ascii="Courier 10cpi" w:hAnsi="Courier 10cpi"/>
          <w:lang w:val="en-CA"/>
        </w:rPr>
      </w:pPr>
    </w:p>
    <w:p w:rsidR="009464C7" w:rsidRDefault="009464C7">
      <w:pPr>
        <w:widowControl w:val="0"/>
        <w:rPr>
          <w:rFonts w:ascii="Courier 10cpi" w:hAnsi="Courier 10cpi"/>
          <w:lang w:val="en-CA"/>
        </w:rPr>
      </w:pPr>
    </w:p>
    <w:p w:rsidR="009464C7" w:rsidRDefault="009464C7">
      <w:pPr>
        <w:widowControl w:val="0"/>
        <w:rPr>
          <w:rFonts w:ascii="Courier 10cpi" w:hAnsi="Courier 10cpi"/>
          <w:lang w:val="en-CA"/>
        </w:rPr>
      </w:pPr>
    </w:p>
    <w:p w:rsidR="009464C7" w:rsidRDefault="009464C7">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[56:D:1]</w:t>
      </w:r>
    </w:p>
    <w:p w:rsidR="009464C7" w:rsidRDefault="009464C7">
      <w:pPr>
        <w:widowControl w:val="0"/>
        <w:rPr>
          <w:rFonts w:ascii="Courier 10cpi" w:hAnsi="Courier 10cpi"/>
          <w:b/>
          <w:lang w:val="en-CA"/>
        </w:rPr>
      </w:pPr>
    </w:p>
    <w:p w:rsidR="009464C7" w:rsidRDefault="009464C7">
      <w:pPr>
        <w:widowControl w:val="0"/>
        <w:rPr>
          <w:rFonts w:ascii="Courier 10cpi" w:hAnsi="Courier 10cpi"/>
          <w:b/>
          <w:lang w:val="en-CA"/>
        </w:rPr>
      </w:pPr>
    </w:p>
    <w:p w:rsidR="009464C7" w:rsidRDefault="009464C7">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Demande de vente</w:t>
      </w:r>
    </w:p>
    <w:p w:rsidR="009464C7" w:rsidRDefault="009464C7">
      <w:pPr>
        <w:widowControl w:val="0"/>
        <w:rPr>
          <w:rFonts w:ascii="Courier 10cpi" w:hAnsi="Courier 10cpi"/>
          <w:lang w:val="en-CA"/>
        </w:rPr>
      </w:pPr>
    </w:p>
    <w:p w:rsidR="009464C7" w:rsidRDefault="009464C7">
      <w:pPr>
        <w:widowControl w:val="0"/>
        <w:tabs>
          <w:tab w:val="center" w:pos="4680"/>
        </w:tabs>
        <w:rPr>
          <w:rFonts w:ascii="Courier 10cpi" w:hAnsi="Courier 10cpi"/>
          <w:lang w:val="en-CA"/>
        </w:rPr>
      </w:pPr>
      <w:r>
        <w:rPr>
          <w:rFonts w:ascii="Courier 10cpi" w:hAnsi="Courier 10cpi"/>
          <w:lang w:val="en-CA"/>
        </w:rPr>
        <w:tab/>
        <w:t>[Formule 64F]</w:t>
      </w:r>
    </w:p>
    <w:p w:rsidR="009464C7" w:rsidRDefault="009464C7">
      <w:pPr>
        <w:widowControl w:val="0"/>
        <w:rPr>
          <w:rFonts w:ascii="Courier 10cpi" w:hAnsi="Courier 10cpi"/>
          <w:lang w:val="en-CA"/>
        </w:rPr>
      </w:pPr>
    </w:p>
    <w:p w:rsidR="009464C7" w:rsidRDefault="009464C7">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464C7" w:rsidRDefault="009464C7">
      <w:pPr>
        <w:widowControl w:val="0"/>
        <w:rPr>
          <w:rFonts w:ascii="Courier 10cpi" w:hAnsi="Courier 10cpi"/>
          <w:lang w:val="en-CA"/>
        </w:rPr>
      </w:pPr>
    </w:p>
    <w:p w:rsidR="009464C7" w:rsidRDefault="009464C7">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464C7" w:rsidRDefault="009464C7">
      <w:pPr>
        <w:widowControl w:val="0"/>
        <w:rPr>
          <w:rFonts w:ascii="Courier 10cpi" w:hAnsi="Courier 10cpi"/>
          <w:lang w:val="en-CA"/>
        </w:rPr>
      </w:pPr>
    </w:p>
    <w:p w:rsidR="009464C7" w:rsidRDefault="009464C7">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464C7" w:rsidRDefault="009464C7">
      <w:pPr>
        <w:widowControl w:val="0"/>
        <w:rPr>
          <w:rFonts w:ascii="Courier 10cpi" w:hAnsi="Courier 10cpi"/>
          <w:lang w:val="en-CA"/>
        </w:rPr>
      </w:pPr>
    </w:p>
    <w:p w:rsidR="009464C7" w:rsidRDefault="009464C7">
      <w:pPr>
        <w:widowControl w:val="0"/>
        <w:tabs>
          <w:tab w:val="center" w:pos="4680"/>
        </w:tabs>
        <w:rPr>
          <w:rFonts w:ascii="Courier 10cpi" w:hAnsi="Courier 10cpi"/>
          <w:lang w:val="en-CA"/>
        </w:rPr>
      </w:pPr>
      <w:r>
        <w:rPr>
          <w:rFonts w:ascii="Courier 10cpi" w:hAnsi="Courier 10cpi"/>
          <w:lang w:val="en-CA"/>
        </w:rPr>
        <w:tab/>
        <w:t>DEMANDE DE VENTE</w:t>
      </w:r>
    </w:p>
    <w:p w:rsidR="009464C7" w:rsidRDefault="009464C7">
      <w:pPr>
        <w:widowControl w:val="0"/>
        <w:rPr>
          <w:rFonts w:ascii="Courier 10cpi" w:hAnsi="Courier 10cpi"/>
          <w:lang w:val="en-CA"/>
        </w:rPr>
      </w:pPr>
    </w:p>
    <w:p w:rsidR="009464C7" w:rsidRDefault="009464C7">
      <w:pPr>
        <w:widowControl w:val="0"/>
        <w:rPr>
          <w:rFonts w:ascii="Courier 10cpi" w:hAnsi="Courier 10cpi"/>
          <w:lang w:val="en-CA"/>
        </w:rPr>
      </w:pPr>
      <w:r>
        <w:rPr>
          <w:rFonts w:ascii="Courier 10cpi" w:hAnsi="Courier 10cpi"/>
          <w:lang w:val="en-CA"/>
        </w:rPr>
        <w:tab/>
        <w:t>Le défendeur [</w:t>
      </w:r>
      <w:r>
        <w:rPr>
          <w:rFonts w:ascii="Courier 10cpi" w:hAnsi="Courier 10cpi"/>
          <w:i/>
          <w:lang w:val="en-CA"/>
        </w:rPr>
        <w:t>nom</w:t>
      </w:r>
      <w:r>
        <w:rPr>
          <w:rFonts w:ascii="Courier 10cpi" w:hAnsi="Courier 10cpi"/>
          <w:lang w:val="en-CA"/>
        </w:rPr>
        <w:t>] demande la vente du bien hypothéqué.</w:t>
      </w:r>
    </w:p>
    <w:p w:rsidR="009464C7" w:rsidRDefault="009464C7">
      <w:pPr>
        <w:widowControl w:val="0"/>
        <w:rPr>
          <w:rFonts w:ascii="Courier 10cpi" w:hAnsi="Courier 10cpi"/>
          <w:lang w:val="en-CA"/>
        </w:rPr>
      </w:pPr>
    </w:p>
    <w:p w:rsidR="009464C7" w:rsidRDefault="009464C7">
      <w:pPr>
        <w:widowControl w:val="0"/>
        <w:rPr>
          <w:rFonts w:ascii="Courier 10cpi" w:hAnsi="Courier 10cpi"/>
          <w:lang w:val="en-CA"/>
        </w:rPr>
      </w:pPr>
      <w:r>
        <w:rPr>
          <w:rFonts w:ascii="Courier 10cpi" w:hAnsi="Courier 10cpi"/>
          <w:lang w:val="en-CA"/>
        </w:rPr>
        <w:t>[</w:t>
      </w:r>
      <w:r>
        <w:rPr>
          <w:rFonts w:ascii="Courier 10cpi" w:hAnsi="Courier 10cpi"/>
          <w:i/>
          <w:lang w:val="en-CA"/>
        </w:rPr>
        <w:t>Si le défendeur est le titulaire postérieur d'une sûreté, ajouter :</w:t>
      </w:r>
    </w:p>
    <w:p w:rsidR="009464C7" w:rsidRDefault="009464C7">
      <w:pPr>
        <w:widowControl w:val="0"/>
        <w:rPr>
          <w:rFonts w:ascii="Courier 10cpi" w:hAnsi="Courier 10cpi"/>
          <w:lang w:val="en-CA"/>
        </w:rPr>
      </w:pPr>
    </w:p>
    <w:p w:rsidR="009464C7" w:rsidRDefault="009464C7">
      <w:pPr>
        <w:widowControl w:val="0"/>
        <w:rPr>
          <w:rFonts w:ascii="Courier 10cpi" w:hAnsi="Courier 10cpi"/>
          <w:lang w:val="en-CA"/>
        </w:rPr>
      </w:pPr>
      <w:r>
        <w:rPr>
          <w:rFonts w:ascii="Courier 10cpi" w:hAnsi="Courier 10cpi"/>
          <w:lang w:val="en-CA"/>
        </w:rPr>
        <w:tab/>
        <w:t>Vous trouverez ci-joint un certificat du Comptable de la Cour de l'Ontario (Division générale) [</w:t>
      </w:r>
      <w:r>
        <w:rPr>
          <w:rFonts w:ascii="Courier 10cpi" w:hAnsi="Courier 10cpi"/>
          <w:i/>
          <w:lang w:val="en-CA"/>
        </w:rPr>
        <w:t>ou</w:t>
      </w:r>
      <w:r>
        <w:rPr>
          <w:rFonts w:ascii="Courier 10cpi" w:hAnsi="Courier 10cpi"/>
          <w:lang w:val="en-CA"/>
        </w:rPr>
        <w:t xml:space="preserve"> du greffier local du tribunal de/du [</w:t>
      </w:r>
      <w:r>
        <w:rPr>
          <w:rFonts w:ascii="Courier 10cpi" w:hAnsi="Courier 10cpi"/>
          <w:i/>
          <w:lang w:val="en-CA"/>
        </w:rPr>
        <w:t>lieu</w:t>
      </w:r>
      <w:r>
        <w:rPr>
          <w:rFonts w:ascii="Courier 10cpi" w:hAnsi="Courier 10cpi"/>
          <w:lang w:val="en-CA"/>
        </w:rPr>
        <w:t>]] certifiant que le défendeur a consigné au tribunal la somme de 250 $ à titre de cautionnement pour couvrir les dépens du demandeur et de toute partie responsable de la vente.]</w:t>
      </w:r>
    </w:p>
    <w:p w:rsidR="009464C7" w:rsidRDefault="009464C7">
      <w:pPr>
        <w:widowControl w:val="0"/>
        <w:rPr>
          <w:rFonts w:ascii="Courier 10cpi" w:hAnsi="Courier 10cpi"/>
          <w:lang w:val="en-CA"/>
        </w:rPr>
      </w:pPr>
    </w:p>
    <w:p w:rsidR="009464C7" w:rsidRDefault="009464C7">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9464C7" w:rsidRDefault="009464C7">
      <w:pPr>
        <w:widowControl w:val="0"/>
        <w:rPr>
          <w:rFonts w:ascii="Courier 10cpi" w:hAnsi="Courier 10cpi"/>
          <w:lang w:val="en-CA"/>
        </w:rPr>
      </w:pPr>
    </w:p>
    <w:p w:rsidR="009464C7" w:rsidRDefault="009464C7">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défendeur</w:t>
      </w:r>
    </w:p>
    <w:sectPr w:rsidR="009464C7" w:rsidSect="009464C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4C7"/>
    <w:rsid w:val="009464C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