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53" w:rsidRDefault="00C11253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[71:A:2]</w:t>
      </w:r>
    </w:p>
    <w:p w:rsidR="00C11253" w:rsidRDefault="00C11253">
      <w:pPr>
        <w:widowControl w:val="0"/>
        <w:rPr>
          <w:rFonts w:ascii="Courier 10cpi" w:hAnsi="Courier 10cpi"/>
          <w:b/>
          <w:lang w:val="en-CA"/>
        </w:rPr>
      </w:pPr>
    </w:p>
    <w:p w:rsidR="00C11253" w:rsidRDefault="00C11253">
      <w:pPr>
        <w:widowControl w:val="0"/>
        <w:rPr>
          <w:rFonts w:ascii="Courier 10cpi" w:hAnsi="Courier 10cpi"/>
          <w:b/>
          <w:lang w:val="en-CA"/>
        </w:rPr>
      </w:pPr>
    </w:p>
    <w:p w:rsidR="00C11253" w:rsidRDefault="00C112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Offre de transaction : paiement d'une somme d'argent</w:t>
      </w:r>
    </w:p>
    <w:p w:rsidR="00C11253" w:rsidRDefault="00C11253">
      <w:pPr>
        <w:widowControl w:val="0"/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11253" w:rsidRDefault="00C11253">
      <w:pPr>
        <w:widowControl w:val="0"/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11253" w:rsidRDefault="00C11253">
      <w:pPr>
        <w:widowControl w:val="0"/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11253" w:rsidRDefault="00C11253">
      <w:pPr>
        <w:widowControl w:val="0"/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OFFRE DE TRANSACTION</w:t>
      </w:r>
    </w:p>
    <w:p w:rsidR="00C11253" w:rsidRDefault="00C11253">
      <w:pPr>
        <w:widowControl w:val="0"/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défendeur fait une offre de transaction sur la présente instance aux conditions suivantes :</w:t>
      </w:r>
    </w:p>
    <w:p w:rsidR="00C11253" w:rsidRDefault="00C11253">
      <w:pPr>
        <w:widowControl w:val="0"/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 le défendeur paie la somme de ... $ au demandeur et ce paiement constitue la contrepartie unique et définitive pour les affiches ... que le demandeur a produites et a fournies au défendeur dans les circonstances décrites dans la présente action;</w:t>
      </w:r>
    </w:p>
    <w:p w:rsidR="00C11253" w:rsidRDefault="00C11253">
      <w:pPr>
        <w:widowControl w:val="0"/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 le demandeur remet une quittance complète et définitive au défendeur et consent au rejet de l'action sans adjudication de dépens;</w:t>
      </w:r>
    </w:p>
    <w:p w:rsidR="00C11253" w:rsidRDefault="00C11253">
      <w:pPr>
        <w:widowControl w:val="0"/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 chaque partie paie ses propres dépens.</w:t>
      </w:r>
    </w:p>
    <w:p w:rsidR="00C11253" w:rsidRDefault="00C11253">
      <w:pPr>
        <w:widowControl w:val="0"/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offre demeure en vigueur jusqu'à l'instruction de l'action qu'elle vise.</w:t>
      </w:r>
    </w:p>
    <w:p w:rsidR="00C11253" w:rsidRDefault="00C11253">
      <w:pPr>
        <w:widowControl w:val="0"/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C11253" w:rsidRDefault="00C1125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défendeur</w:t>
      </w:r>
    </w:p>
    <w:p w:rsidR="00C11253" w:rsidRDefault="00C1125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C11253" w:rsidRDefault="00C1125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C11253" w:rsidRDefault="00C1125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demandeur</w:t>
      </w:r>
    </w:p>
    <w:sectPr w:rsidR="00C11253" w:rsidSect="00C112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253"/>
    <w:rsid w:val="00C1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