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57B" w:rsidRDefault="0000157B">
      <w:pPr>
        <w:widowControl w:val="0"/>
        <w:tabs>
          <w:tab w:val="center" w:pos="4680"/>
        </w:tabs>
        <w:spacing w:line="240" w:lineRule="exact"/>
        <w:jc w:val="both"/>
        <w:rPr>
          <w:rFonts w:ascii="Courier 10cpi" w:hAnsi="Courier 10cpi"/>
          <w:lang w:val="en-CA"/>
        </w:rPr>
      </w:pPr>
      <w:r>
        <w:fldChar w:fldCharType="begin"/>
      </w:r>
      <w:r>
        <w:instrText xml:space="preserve"> SEQ CHAPTER \h \r 1</w:instrText>
      </w:r>
      <w:r>
        <w:fldChar w:fldCharType="end"/>
      </w:r>
      <w:r>
        <w:rPr>
          <w:rFonts w:ascii="Courier 10cpi" w:hAnsi="Courier 10cpi"/>
          <w:b/>
          <w:lang w:val="en-CA"/>
        </w:rPr>
        <w:tab/>
        <w:t>I. AVIS</w:t>
      </w:r>
    </w:p>
    <w:p w:rsidR="0000157B" w:rsidRDefault="0000157B">
      <w:pPr>
        <w:widowControl w:val="0"/>
        <w:spacing w:line="240" w:lineRule="exact"/>
        <w:rPr>
          <w:rFonts w:ascii="Courier 10cpi" w:hAnsi="Courier 10cpi"/>
          <w:b/>
          <w:lang w:val="en-CA"/>
        </w:rPr>
      </w:pPr>
    </w:p>
    <w:p w:rsidR="0000157B" w:rsidRDefault="0000157B">
      <w:pPr>
        <w:widowControl w:val="0"/>
        <w:spacing w:line="240" w:lineRule="exact"/>
        <w:rPr>
          <w:rFonts w:ascii="Courier 10cpi" w:hAnsi="Courier 10cpi"/>
          <w:b/>
          <w:lang w:val="en-CA"/>
        </w:rPr>
      </w:pPr>
    </w:p>
    <w:p w:rsidR="0000157B" w:rsidRDefault="0000157B">
      <w:pPr>
        <w:widowControl w:val="0"/>
        <w:spacing w:line="240" w:lineRule="exact"/>
        <w:rPr>
          <w:rFonts w:ascii="Courier 10cpi" w:hAnsi="Courier 10cpi"/>
          <w:b/>
          <w:lang w:val="en-CA"/>
        </w:rPr>
      </w:pPr>
    </w:p>
    <w:p w:rsidR="0000157B" w:rsidRDefault="0000157B">
      <w:pPr>
        <w:widowControl w:val="0"/>
        <w:tabs>
          <w:tab w:val="center" w:pos="4680"/>
        </w:tabs>
        <w:spacing w:line="240" w:lineRule="exact"/>
        <w:rPr>
          <w:rFonts w:ascii="Courier 10cpi" w:hAnsi="Courier 10cpi"/>
          <w:lang w:val="en-CA"/>
        </w:rPr>
      </w:pPr>
      <w:r>
        <w:rPr>
          <w:rFonts w:ascii="Courier 10cpi" w:hAnsi="Courier 10cpi"/>
          <w:b/>
          <w:lang w:val="en-CA"/>
        </w:rPr>
        <w:tab/>
        <w:t>[74:I:1]</w:t>
      </w:r>
    </w:p>
    <w:p w:rsidR="0000157B" w:rsidRDefault="0000157B">
      <w:pPr>
        <w:widowControl w:val="0"/>
        <w:spacing w:line="240" w:lineRule="exact"/>
        <w:rPr>
          <w:rFonts w:ascii="Courier 10cpi" w:hAnsi="Courier 10cpi"/>
          <w:lang w:val="en-CA"/>
        </w:rPr>
      </w:pPr>
    </w:p>
    <w:p w:rsidR="0000157B" w:rsidRDefault="0000157B">
      <w:pPr>
        <w:widowControl w:val="0"/>
        <w:spacing w:line="240" w:lineRule="exact"/>
        <w:rPr>
          <w:rFonts w:ascii="Courier 10cpi" w:hAnsi="Courier 10cpi"/>
          <w:lang w:val="en-CA"/>
        </w:rPr>
      </w:pPr>
    </w:p>
    <w:p w:rsidR="0000157B" w:rsidRDefault="0000157B">
      <w:pPr>
        <w:widowControl w:val="0"/>
        <w:tabs>
          <w:tab w:val="center" w:pos="4680"/>
        </w:tabs>
        <w:spacing w:line="240" w:lineRule="exact"/>
        <w:rPr>
          <w:rFonts w:ascii="Courier 10cpi" w:hAnsi="Courier 10cpi"/>
          <w:lang w:val="en-CA"/>
        </w:rPr>
      </w:pPr>
      <w:r>
        <w:rPr>
          <w:rFonts w:ascii="Courier 10cpi" w:hAnsi="Courier 10cpi"/>
          <w:b/>
          <w:lang w:val="en-CA"/>
        </w:rPr>
        <w:tab/>
      </w:r>
      <w:r>
        <w:rPr>
          <w:rFonts w:ascii="Courier 10cpi" w:hAnsi="Courier 10cpi"/>
          <w:b/>
          <w:u w:val="single"/>
          <w:lang w:val="en-CA"/>
        </w:rPr>
        <w:t>Preuve par copies de documents originaux</w:t>
      </w:r>
    </w:p>
    <w:p w:rsidR="0000157B" w:rsidRDefault="0000157B">
      <w:pPr>
        <w:widowControl w:val="0"/>
        <w:spacing w:line="240" w:lineRule="exact"/>
        <w:rPr>
          <w:rFonts w:ascii="Courier 10cpi" w:hAnsi="Courier 10cpi"/>
          <w:lang w:val="en-CA"/>
        </w:rPr>
      </w:pPr>
    </w:p>
    <w:p w:rsidR="0000157B" w:rsidRDefault="0000157B">
      <w:pPr>
        <w:widowControl w:val="0"/>
        <w:spacing w:line="240" w:lineRule="exact"/>
        <w:rPr>
          <w:rFonts w:ascii="Courier 10cpi" w:hAnsi="Courier 10cpi"/>
          <w:lang w:val="en-CA"/>
        </w:rPr>
      </w:pPr>
      <w:r>
        <w:rPr>
          <w:rFonts w:ascii="Courier 10cpi" w:hAnsi="Courier 10cpi"/>
          <w:b/>
          <w:lang w:val="en-CA"/>
        </w:rPr>
        <w:t>REMARQUE</w:t>
      </w:r>
      <w:r>
        <w:rPr>
          <w:rFonts w:ascii="Courier 10cpi" w:hAnsi="Courier 10cpi"/>
          <w:lang w:val="en-CA"/>
        </w:rPr>
        <w:t xml:space="preserve"> : Le paragraphe 55(1) de la </w:t>
      </w:r>
      <w:r>
        <w:rPr>
          <w:rFonts w:ascii="Courier 10cpi" w:hAnsi="Courier 10cpi"/>
          <w:i/>
          <w:lang w:val="en-CA"/>
        </w:rPr>
        <w:t>Loi sur la preuve</w:t>
      </w:r>
      <w:r>
        <w:rPr>
          <w:rFonts w:ascii="Courier 10cpi" w:hAnsi="Courier 10cpi"/>
          <w:lang w:val="en-CA"/>
        </w:rPr>
        <w:t xml:space="preserve">, L.R.O. 1990, chap. E.23 prévoit que la partie qui entend faire la preuve de l'original d'un acte écrit, utilisé dans le cadre d'opérations commerciales ou autres, et notamment d'un télégramme, d'une lettre, d'une feuille d'expédition, d'un connaissement, d'un bon de livraison, d'un récépissé ou d'un compte peut, au moins dix jours avant le procès ou l'instance au cours desquels la partie entend produire cette preuve, donner avis à la partie adverse de son intention de faire la preuve du contenu du document par la production d'un écrit qui se présente comme en étant une copie. L'avis indique une date, une heure et un lieu convenables pour l'examen de la copie. </w:t>
      </w:r>
    </w:p>
    <w:p w:rsidR="0000157B" w:rsidRDefault="0000157B">
      <w:pPr>
        <w:widowControl w:val="0"/>
        <w:spacing w:line="240" w:lineRule="exact"/>
        <w:rPr>
          <w:rFonts w:ascii="Courier 10cpi" w:hAnsi="Courier 10cpi"/>
          <w:lang w:val="en-CA"/>
        </w:rPr>
      </w:pPr>
    </w:p>
    <w:p w:rsidR="0000157B" w:rsidRDefault="0000157B">
      <w:pPr>
        <w:widowControl w:val="0"/>
        <w:spacing w:line="240" w:lineRule="exact"/>
        <w:rPr>
          <w:rFonts w:ascii="Courier 10cpi" w:hAnsi="Courier 10cpi"/>
          <w:lang w:val="en-CA"/>
        </w:rPr>
      </w:pPr>
      <w:r>
        <w:rPr>
          <w:rFonts w:ascii="Courier 10cpi" w:hAnsi="Courier 10cpi"/>
          <w:lang w:val="en-CA"/>
        </w:rPr>
        <w:t>Le paragraphe 55(2) prévoit que la copie peut alors être examinée par la partie adverse. Elle suffit, sans autre preuve, à établir le contenu du document original et est reçue en preuve au lieu de l'original, à moins que la partie qui a reçu l'avis ne donne, dans les quatre jours qui suivent la date fixée pour l'examen, un avis de son intention de contester l'exactitude et l'authenticité de la copie lors du procès ou de l'instance et d'exiger la production de l'original. Le cas échéant, les dépens relatifs à la production et à la preuve de l'original sont adjugés par le tribunal.</w:t>
      </w:r>
    </w:p>
    <w:p w:rsidR="0000157B" w:rsidRDefault="0000157B">
      <w:pPr>
        <w:widowControl w:val="0"/>
        <w:spacing w:line="240" w:lineRule="exact"/>
        <w:rPr>
          <w:rFonts w:ascii="Courier 10cpi" w:hAnsi="Courier 10cpi"/>
          <w:lang w:val="en-CA"/>
        </w:rPr>
      </w:pPr>
    </w:p>
    <w:p w:rsidR="0000157B" w:rsidRDefault="0000157B">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00157B" w:rsidRDefault="0000157B">
      <w:pPr>
        <w:widowControl w:val="0"/>
        <w:spacing w:line="240" w:lineRule="exact"/>
        <w:rPr>
          <w:rFonts w:ascii="Courier 10cpi" w:hAnsi="Courier 10cpi"/>
          <w:lang w:val="en-CA"/>
        </w:rPr>
      </w:pPr>
    </w:p>
    <w:p w:rsidR="0000157B" w:rsidRDefault="0000157B">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00157B" w:rsidRDefault="0000157B">
      <w:pPr>
        <w:widowControl w:val="0"/>
        <w:spacing w:line="240" w:lineRule="exact"/>
        <w:rPr>
          <w:rFonts w:ascii="Courier 10cpi" w:hAnsi="Courier 10cpi"/>
          <w:lang w:val="en-CA"/>
        </w:rPr>
      </w:pPr>
    </w:p>
    <w:p w:rsidR="0000157B" w:rsidRDefault="0000157B">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00157B" w:rsidRDefault="0000157B">
      <w:pPr>
        <w:widowControl w:val="0"/>
        <w:spacing w:line="240" w:lineRule="exact"/>
        <w:rPr>
          <w:rFonts w:ascii="Courier 10cpi" w:hAnsi="Courier 10cpi"/>
          <w:lang w:val="en-CA"/>
        </w:rPr>
      </w:pPr>
    </w:p>
    <w:p w:rsidR="0000157B" w:rsidRDefault="0000157B">
      <w:pPr>
        <w:widowControl w:val="0"/>
        <w:tabs>
          <w:tab w:val="center" w:pos="4680"/>
        </w:tabs>
        <w:spacing w:line="240" w:lineRule="exact"/>
        <w:rPr>
          <w:rFonts w:ascii="Courier 10cpi" w:hAnsi="Courier 10cpi"/>
          <w:lang w:val="en-CA"/>
        </w:rPr>
      </w:pPr>
      <w:r>
        <w:rPr>
          <w:rFonts w:ascii="Courier 10cpi" w:hAnsi="Courier 10cpi"/>
          <w:lang w:val="en-CA"/>
        </w:rPr>
        <w:tab/>
        <w:t>AVIS</w:t>
      </w:r>
    </w:p>
    <w:p w:rsidR="0000157B" w:rsidRDefault="0000157B">
      <w:pPr>
        <w:widowControl w:val="0"/>
        <w:spacing w:line="240" w:lineRule="exact"/>
        <w:rPr>
          <w:rFonts w:ascii="Courier 10cpi" w:hAnsi="Courier 10cpi"/>
          <w:lang w:val="en-CA"/>
        </w:rPr>
      </w:pPr>
    </w:p>
    <w:p w:rsidR="0000157B" w:rsidRDefault="0000157B">
      <w:pPr>
        <w:widowControl w:val="0"/>
        <w:spacing w:line="240" w:lineRule="exact"/>
        <w:rPr>
          <w:rFonts w:ascii="Courier 10cpi" w:hAnsi="Courier 10cpi"/>
          <w:lang w:val="en-CA"/>
        </w:rPr>
      </w:pPr>
      <w:r>
        <w:rPr>
          <w:rFonts w:ascii="Courier 10cpi" w:hAnsi="Courier 10cpi"/>
          <w:lang w:val="en-CA"/>
        </w:rPr>
        <w:tab/>
        <w:t xml:space="preserve">Conformément au paragraphe 55(1) de la </w:t>
      </w:r>
      <w:r>
        <w:rPr>
          <w:rFonts w:ascii="Courier 10cpi" w:hAnsi="Courier 10cpi"/>
          <w:i/>
          <w:lang w:val="en-CA"/>
        </w:rPr>
        <w:t>Loi sur la preuve</w:t>
      </w:r>
      <w:r>
        <w:rPr>
          <w:rFonts w:ascii="Courier 10cpi" w:hAnsi="Courier 10cpi"/>
          <w:lang w:val="en-CA"/>
        </w:rPr>
        <w:t>, L.R.O. 1990, chap. E.23, le demandeur avise le défendeur que, pour les besoins du procès de la présente action, il entend prouver le contenu de plusieurs des documents énumérés en annexe en produisant des écrits qui se présenteront comme des copies de ceux-ci.</w:t>
      </w:r>
    </w:p>
    <w:p w:rsidR="0000157B" w:rsidRDefault="0000157B">
      <w:pPr>
        <w:widowControl w:val="0"/>
        <w:spacing w:line="240" w:lineRule="exact"/>
        <w:rPr>
          <w:rFonts w:ascii="Courier 10cpi" w:hAnsi="Courier 10cpi"/>
          <w:lang w:val="en-CA"/>
        </w:rPr>
      </w:pPr>
    </w:p>
    <w:p w:rsidR="0000157B" w:rsidRDefault="0000157B">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00157B" w:rsidRDefault="0000157B">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00157B" w:rsidRDefault="0000157B">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procureurs du demandeur</w:t>
      </w:r>
    </w:p>
    <w:p w:rsidR="0000157B" w:rsidRDefault="000015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00157B" w:rsidRDefault="000015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DESTINATAIRES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00157B" w:rsidRDefault="000015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00157B" w:rsidRDefault="000015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du défendeur</w:t>
      </w:r>
    </w:p>
    <w:p w:rsidR="0000157B" w:rsidRDefault="000015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00157B" w:rsidRDefault="0000157B">
      <w:pPr>
        <w:widowControl w:val="0"/>
        <w:tabs>
          <w:tab w:val="center" w:pos="4680"/>
        </w:tabs>
        <w:spacing w:line="240" w:lineRule="exact"/>
        <w:rPr>
          <w:rFonts w:ascii="Courier 10cpi" w:hAnsi="Courier 10cpi"/>
          <w:lang w:val="en-CA"/>
        </w:rPr>
      </w:pPr>
      <w:r>
        <w:rPr>
          <w:rFonts w:ascii="Courier 10cpi" w:hAnsi="Courier 10cpi"/>
          <w:lang w:val="en-CA"/>
        </w:rPr>
        <w:tab/>
        <w:t>ANNEXE</w:t>
      </w:r>
    </w:p>
    <w:p w:rsidR="0000157B" w:rsidRDefault="000015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00157B" w:rsidRDefault="0000157B">
      <w:pPr>
        <w:widowControl w:val="0"/>
        <w:tabs>
          <w:tab w:val="center" w:pos="4680"/>
        </w:tabs>
        <w:spacing w:line="240" w:lineRule="exact"/>
        <w:rPr>
          <w:rFonts w:ascii="Courier 10cpi" w:hAnsi="Courier 10cpi"/>
          <w:lang w:val="en-CA"/>
        </w:rPr>
      </w:pPr>
      <w:r>
        <w:rPr>
          <w:rFonts w:ascii="Courier 10cpi" w:hAnsi="Courier 10cpi"/>
          <w:lang w:val="en-CA"/>
        </w:rPr>
        <w:tab/>
        <w:t>DOCUMENTS ORIGINAUX</w:t>
      </w:r>
    </w:p>
    <w:p w:rsidR="0000157B" w:rsidRDefault="000015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00157B" w:rsidRDefault="0000157B">
      <w:pPr>
        <w:widowControl w:val="0"/>
        <w:tabs>
          <w:tab w:val="right" w:pos="9359"/>
        </w:tabs>
        <w:spacing w:line="240" w:lineRule="exact"/>
        <w:rPr>
          <w:rFonts w:ascii="Courier 10cpi" w:hAnsi="Courier 10cpi"/>
          <w:lang w:val="en-CA"/>
        </w:rPr>
      </w:pPr>
      <w:r>
        <w:rPr>
          <w:rFonts w:ascii="Courier 10cpi" w:hAnsi="Courier 10cpi"/>
          <w:lang w:val="en-CA"/>
        </w:rPr>
        <w:t>Lettre de ... aux entreprises de services publics de ...</w:t>
      </w:r>
      <w:r>
        <w:rPr>
          <w:rFonts w:ascii="Courier 10cpi" w:hAnsi="Courier 10cpi"/>
          <w:lang w:val="en-CA"/>
        </w:rPr>
        <w:tab/>
        <w:t>[</w:t>
      </w:r>
      <w:r>
        <w:rPr>
          <w:rFonts w:ascii="Courier 10cpi" w:hAnsi="Courier 10cpi"/>
          <w:i/>
          <w:lang w:val="en-CA"/>
        </w:rPr>
        <w:t>date</w:t>
      </w:r>
      <w:r>
        <w:rPr>
          <w:rFonts w:ascii="Courier 10cpi" w:hAnsi="Courier 10cpi"/>
          <w:lang w:val="en-CA"/>
        </w:rPr>
        <w:t>]</w:t>
      </w:r>
    </w:p>
    <w:p w:rsidR="0000157B" w:rsidRDefault="0000157B">
      <w:pPr>
        <w:widowControl w:val="0"/>
        <w:tabs>
          <w:tab w:val="right" w:pos="9359"/>
        </w:tabs>
        <w:spacing w:line="240" w:lineRule="exact"/>
        <w:rPr>
          <w:rFonts w:ascii="Courier 10cpi" w:hAnsi="Courier 10cpi"/>
          <w:lang w:val="en-CA"/>
        </w:rPr>
      </w:pPr>
      <w:r>
        <w:rPr>
          <w:rFonts w:ascii="Courier 10cpi" w:hAnsi="Courier 10cpi"/>
          <w:lang w:val="en-CA"/>
        </w:rPr>
        <w:t>Factures au montant de ... $ adressées à ... par...</w:t>
      </w:r>
      <w:r>
        <w:rPr>
          <w:rFonts w:ascii="Courier 10cpi" w:hAnsi="Courier 10cpi"/>
          <w:lang w:val="en-CA"/>
        </w:rPr>
        <w:tab/>
        <w:t>[</w:t>
      </w:r>
      <w:r>
        <w:rPr>
          <w:rFonts w:ascii="Courier 10cpi" w:hAnsi="Courier 10cpi"/>
          <w:i/>
          <w:lang w:val="en-CA"/>
        </w:rPr>
        <w:t>date</w:t>
      </w:r>
      <w:r>
        <w:rPr>
          <w:rFonts w:ascii="Courier 10cpi" w:hAnsi="Courier 10cpi"/>
          <w:lang w:val="en-CA"/>
        </w:rPr>
        <w:t>]</w:t>
      </w:r>
    </w:p>
    <w:p w:rsidR="0000157B" w:rsidRDefault="0000157B">
      <w:pPr>
        <w:widowControl w:val="0"/>
        <w:tabs>
          <w:tab w:val="right" w:pos="9359"/>
        </w:tabs>
        <w:spacing w:line="240" w:lineRule="exact"/>
        <w:rPr>
          <w:rFonts w:ascii="Courier 10cpi" w:hAnsi="Courier 10cpi"/>
          <w:lang w:val="en-CA"/>
        </w:rPr>
      </w:pPr>
      <w:r>
        <w:rPr>
          <w:rFonts w:ascii="Courier 10cpi" w:hAnsi="Courier 10cpi"/>
          <w:lang w:val="en-CA"/>
        </w:rPr>
        <w:t>Compte au montant de ... $ adressé à ... par ...</w:t>
      </w:r>
      <w:r>
        <w:rPr>
          <w:rFonts w:ascii="Courier 10cpi" w:hAnsi="Courier 10cpi"/>
          <w:lang w:val="en-CA"/>
        </w:rPr>
        <w:tab/>
        <w:t>[</w:t>
      </w:r>
      <w:r>
        <w:rPr>
          <w:rFonts w:ascii="Courier 10cpi" w:hAnsi="Courier 10cpi"/>
          <w:i/>
          <w:lang w:val="en-CA"/>
        </w:rPr>
        <w:t>date</w:t>
      </w:r>
      <w:r>
        <w:rPr>
          <w:rFonts w:ascii="Courier 10cpi" w:hAnsi="Courier 10cpi"/>
          <w:lang w:val="en-CA"/>
        </w:rPr>
        <w:t>]</w:t>
      </w:r>
    </w:p>
    <w:p w:rsidR="0000157B" w:rsidRDefault="000015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Contrat relatif à l'agrandissement d'une usine d'assai-</w:t>
      </w:r>
    </w:p>
    <w:p w:rsidR="0000157B" w:rsidRDefault="000015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nissement des eaux conclu entre le demandeur et le</w:t>
      </w:r>
    </w:p>
    <w:p w:rsidR="0000157B" w:rsidRDefault="000015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défendeur et comprenant :</w:t>
      </w:r>
    </w:p>
    <w:p w:rsidR="0000157B" w:rsidRDefault="000015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w:t>
      </w:r>
      <w:r>
        <w:rPr>
          <w:rFonts w:ascii="Courier 10cpi" w:hAnsi="Courier 10cpi"/>
          <w:lang w:val="en-CA"/>
        </w:rPr>
        <w:tab/>
        <w:t>une formule d'offre</w:t>
      </w:r>
    </w:p>
    <w:p w:rsidR="0000157B" w:rsidRDefault="000015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b)</w:t>
      </w:r>
      <w:r>
        <w:rPr>
          <w:rFonts w:ascii="Courier 10cpi" w:hAnsi="Courier 10cpi"/>
          <w:lang w:val="en-CA"/>
        </w:rPr>
        <w:tab/>
        <w:t>les renseignements aux soumissionnaires</w:t>
      </w:r>
    </w:p>
    <w:p w:rsidR="0000157B" w:rsidRDefault="000015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c)</w:t>
      </w:r>
      <w:r>
        <w:rPr>
          <w:rFonts w:ascii="Courier 10cpi" w:hAnsi="Courier 10cpi"/>
          <w:lang w:val="en-CA"/>
        </w:rPr>
        <w:tab/>
        <w:t>les conditions générales</w:t>
      </w:r>
    </w:p>
    <w:p w:rsidR="0000157B" w:rsidRDefault="000015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d)</w:t>
      </w:r>
      <w:r>
        <w:rPr>
          <w:rFonts w:ascii="Courier 10cpi" w:hAnsi="Courier 10cpi"/>
          <w:lang w:val="en-CA"/>
        </w:rPr>
        <w:tab/>
        <w:t>l'entente</w:t>
      </w:r>
    </w:p>
    <w:p w:rsidR="0000157B" w:rsidRDefault="000015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e)</w:t>
      </w:r>
      <w:r>
        <w:rPr>
          <w:rFonts w:ascii="Courier 10cpi" w:hAnsi="Courier 10cpi"/>
          <w:lang w:val="en-CA"/>
        </w:rPr>
        <w:tab/>
        <w:t>le cautionnement</w:t>
      </w:r>
    </w:p>
    <w:p w:rsidR="0000157B" w:rsidRDefault="000015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00157B" w:rsidRDefault="0000157B">
      <w:pPr>
        <w:widowControl w:val="0"/>
        <w:tabs>
          <w:tab w:val="center" w:pos="4680"/>
        </w:tabs>
        <w:spacing w:line="240" w:lineRule="exact"/>
        <w:rPr>
          <w:rFonts w:ascii="Courier 10cpi" w:hAnsi="Courier 10cpi"/>
          <w:lang w:val="en-CA"/>
        </w:rPr>
      </w:pPr>
      <w:r>
        <w:rPr>
          <w:rFonts w:ascii="Courier 10cpi" w:hAnsi="Courier 10cpi"/>
          <w:lang w:val="en-CA"/>
        </w:rPr>
        <w:tab/>
        <w:t>COPIES DE DOCUMENTS</w:t>
      </w:r>
    </w:p>
    <w:p w:rsidR="0000157B" w:rsidRDefault="000015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00157B" w:rsidRDefault="0000157B">
      <w:pPr>
        <w:widowControl w:val="0"/>
        <w:tabs>
          <w:tab w:val="right" w:pos="9359"/>
        </w:tabs>
        <w:spacing w:line="240" w:lineRule="exact"/>
        <w:rPr>
          <w:rFonts w:ascii="Courier 10cpi" w:hAnsi="Courier 10cpi"/>
          <w:lang w:val="en-CA"/>
        </w:rPr>
      </w:pPr>
      <w:r>
        <w:rPr>
          <w:rFonts w:ascii="Courier 10cpi" w:hAnsi="Courier 10cpi"/>
          <w:lang w:val="en-CA"/>
        </w:rPr>
        <w:t>Lettre de ... adressée à ...</w:t>
      </w:r>
      <w:r>
        <w:rPr>
          <w:rFonts w:ascii="Courier 10cpi" w:hAnsi="Courier 10cpi"/>
          <w:lang w:val="en-CA"/>
        </w:rPr>
        <w:tab/>
        <w:t>[</w:t>
      </w:r>
      <w:r>
        <w:rPr>
          <w:rFonts w:ascii="Courier 10cpi" w:hAnsi="Courier 10cpi"/>
          <w:i/>
          <w:lang w:val="en-CA"/>
        </w:rPr>
        <w:t>date</w:t>
      </w:r>
      <w:r>
        <w:rPr>
          <w:rFonts w:ascii="Courier 10cpi" w:hAnsi="Courier 10cpi"/>
          <w:lang w:val="en-CA"/>
        </w:rPr>
        <w:t>]</w:t>
      </w:r>
    </w:p>
    <w:p w:rsidR="0000157B" w:rsidRDefault="0000157B">
      <w:pPr>
        <w:widowControl w:val="0"/>
        <w:tabs>
          <w:tab w:val="right" w:pos="9359"/>
        </w:tabs>
        <w:spacing w:line="240" w:lineRule="exact"/>
        <w:rPr>
          <w:rFonts w:ascii="Courier 10cpi" w:hAnsi="Courier 10cpi"/>
          <w:lang w:val="en-CA"/>
        </w:rPr>
      </w:pPr>
      <w:r>
        <w:rPr>
          <w:rFonts w:ascii="Courier 10cpi" w:hAnsi="Courier 10cpi"/>
          <w:lang w:val="en-CA"/>
        </w:rPr>
        <w:t>Lettre de ... adressée à ...</w:t>
      </w:r>
      <w:r>
        <w:rPr>
          <w:rFonts w:ascii="Courier 10cpi" w:hAnsi="Courier 10cpi"/>
          <w:lang w:val="en-CA"/>
        </w:rPr>
        <w:tab/>
        <w:t>[</w:t>
      </w:r>
      <w:r>
        <w:rPr>
          <w:rFonts w:ascii="Courier 10cpi" w:hAnsi="Courier 10cpi"/>
          <w:i/>
          <w:lang w:val="en-CA"/>
        </w:rPr>
        <w:t>date</w:t>
      </w:r>
      <w:r>
        <w:rPr>
          <w:rFonts w:ascii="Courier 10cpi" w:hAnsi="Courier 10cpi"/>
          <w:lang w:val="en-CA"/>
        </w:rPr>
        <w:t>]</w:t>
      </w:r>
    </w:p>
    <w:p w:rsidR="0000157B" w:rsidRDefault="0000157B">
      <w:pPr>
        <w:widowControl w:val="0"/>
        <w:tabs>
          <w:tab w:val="right" w:pos="9359"/>
        </w:tabs>
        <w:spacing w:line="240" w:lineRule="exact"/>
        <w:rPr>
          <w:rFonts w:ascii="Courier 10cpi" w:hAnsi="Courier 10cpi"/>
          <w:lang w:val="en-CA"/>
        </w:rPr>
      </w:pPr>
      <w:r>
        <w:rPr>
          <w:rFonts w:ascii="Courier 10cpi" w:hAnsi="Courier 10cpi"/>
          <w:lang w:val="en-CA"/>
        </w:rPr>
        <w:t>Certificat d'ingénieur n</w:t>
      </w:r>
      <w:r>
        <w:rPr>
          <w:rFonts w:ascii="Courier 10cpi" w:hAnsi="Courier 10cpi"/>
          <w:vertAlign w:val="superscript"/>
          <w:lang w:val="en-CA"/>
        </w:rPr>
        <w:t>o</w:t>
      </w:r>
      <w:r>
        <w:rPr>
          <w:rFonts w:ascii="Courier 10cpi" w:hAnsi="Courier 10cpi"/>
          <w:lang w:val="en-CA"/>
        </w:rPr>
        <w:t xml:space="preserve"> 1</w:t>
      </w:r>
      <w:r>
        <w:rPr>
          <w:rFonts w:ascii="Courier 10cpi" w:hAnsi="Courier 10cpi"/>
          <w:lang w:val="en-CA"/>
        </w:rPr>
        <w:tab/>
        <w:t>[</w:t>
      </w:r>
      <w:r>
        <w:rPr>
          <w:rFonts w:ascii="Courier 10cpi" w:hAnsi="Courier 10cpi"/>
          <w:i/>
          <w:lang w:val="en-CA"/>
        </w:rPr>
        <w:t>date</w:t>
      </w:r>
      <w:r>
        <w:rPr>
          <w:rFonts w:ascii="Courier 10cpi" w:hAnsi="Courier 10cpi"/>
          <w:lang w:val="en-CA"/>
        </w:rPr>
        <w:t>]</w:t>
      </w:r>
    </w:p>
    <w:sectPr w:rsidR="0000157B" w:rsidSect="0000157B">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157B"/>
    <w:rsid w:val="0000157B"/>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