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E35" w:rsidRDefault="00626E35">
      <w:pPr>
        <w:widowControl w:val="0"/>
        <w:tabs>
          <w:tab w:val="center" w:pos="4680"/>
        </w:tabs>
        <w:spacing w:line="240" w:lineRule="exact"/>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B. MOTION EN VUE D'OBTENIR UNE ORDONNANCE DÉCLARANT</w:t>
      </w:r>
    </w:p>
    <w:p w:rsidR="00626E35" w:rsidRDefault="00626E35">
      <w:pPr>
        <w:widowControl w:val="0"/>
        <w:tabs>
          <w:tab w:val="center" w:pos="4680"/>
        </w:tabs>
        <w:spacing w:line="240" w:lineRule="exact"/>
        <w:rPr>
          <w:rFonts w:ascii="Courier 10cpi" w:hAnsi="Courier 10cpi"/>
          <w:lang w:val="en-CA"/>
        </w:rPr>
      </w:pPr>
      <w:r>
        <w:rPr>
          <w:rFonts w:ascii="Courier 10cpi" w:hAnsi="Courier 10cpi"/>
          <w:b/>
          <w:lang w:val="en-CA"/>
        </w:rPr>
        <w:tab/>
        <w:t>LE PROCUREUR TITULAIRE D'UNE SÛRETÉ</w:t>
      </w:r>
      <w:r>
        <w:rPr>
          <w:rFonts w:ascii="Courier 10cpi" w:hAnsi="Courier 10cpi"/>
          <w:lang w:val="en-CA"/>
        </w:rPr>
        <w:t xml:space="preserve"> </w:t>
      </w:r>
    </w:p>
    <w:p w:rsidR="00626E35" w:rsidRDefault="00626E35">
      <w:pPr>
        <w:widowControl w:val="0"/>
        <w:spacing w:line="240" w:lineRule="exact"/>
        <w:rPr>
          <w:rFonts w:ascii="Courier 10cpi" w:hAnsi="Courier 10cpi"/>
          <w:lang w:val="en-CA"/>
        </w:rPr>
      </w:pPr>
    </w:p>
    <w:p w:rsidR="00626E35" w:rsidRDefault="00626E35">
      <w:pPr>
        <w:widowControl w:val="0"/>
        <w:spacing w:line="240" w:lineRule="exact"/>
        <w:rPr>
          <w:rFonts w:ascii="Courier 10cpi" w:hAnsi="Courier 10cpi"/>
          <w:lang w:val="en-CA"/>
        </w:rPr>
      </w:pPr>
    </w:p>
    <w:p w:rsidR="00626E35" w:rsidRDefault="00626E35">
      <w:pPr>
        <w:widowControl w:val="0"/>
        <w:spacing w:line="240" w:lineRule="exact"/>
        <w:rPr>
          <w:rFonts w:ascii="Courier 10cpi" w:hAnsi="Courier 10cpi"/>
          <w:lang w:val="en-CA"/>
        </w:rPr>
      </w:pPr>
      <w:r>
        <w:rPr>
          <w:rFonts w:ascii="Courier 10cpi" w:hAnsi="Courier 10cpi"/>
          <w:b/>
          <w:lang w:val="en-CA"/>
        </w:rPr>
        <w:t xml:space="preserve">REMARQUE : </w:t>
      </w:r>
      <w:r>
        <w:rPr>
          <w:rFonts w:ascii="Courier 10cpi" w:hAnsi="Courier 10cpi"/>
          <w:lang w:val="en-CA"/>
        </w:rPr>
        <w:t>Le procureur dont les services ont été retenus à titre de poursuivant ou de défendeur dans une instance devant la Cour de l'Ontario (Division générale) peut, sur motion, demander au tribunal de déclarer qu'il est titulaire d'une sûreté sur les biens recouvrés ou conservés par son entremise, en garantie de ses honoraires, dépens, frais et débours dans l'instance. L'ordonnance ne garantit pas la rémunération du travail qu'il aurait effectué dans un autre dossier pour le compte de ce même client.</w:t>
      </w:r>
    </w:p>
    <w:p w:rsidR="00626E35" w:rsidRDefault="00626E35">
      <w:pPr>
        <w:widowControl w:val="0"/>
        <w:spacing w:line="240" w:lineRule="exact"/>
        <w:rPr>
          <w:rFonts w:ascii="Courier 10cpi" w:hAnsi="Courier 10cpi"/>
          <w:lang w:val="en-CA"/>
        </w:rPr>
      </w:pPr>
      <w:r>
        <w:rPr>
          <w:rFonts w:ascii="Courier 10cpi" w:hAnsi="Courier 10cpi"/>
          <w:lang w:val="en-CA"/>
        </w:rPr>
        <w:t>L'ordonnance déclarant la sûreté n'empêche pas le client de contester le montant des honoraires que son procureur lui réclame. Le montant de la sûreté est habituellement le montant nécessaire pour couvrir le mémoire du procureur, si le tribunal estime que ce mémoire est raisonnable. Quant au montant auquel le procureur a effectivement droit, il est généralement déterminé dans le cadre d'une liquidation, conformément à la procédure normalement applicable à une telle mesure.</w:t>
      </w:r>
    </w:p>
    <w:p w:rsidR="00626E35" w:rsidRDefault="00626E35">
      <w:pPr>
        <w:widowControl w:val="0"/>
        <w:spacing w:line="240" w:lineRule="exact"/>
        <w:rPr>
          <w:rFonts w:ascii="Courier 10cpi" w:hAnsi="Courier 10cpi"/>
          <w:lang w:val="en-CA"/>
        </w:rPr>
      </w:pPr>
    </w:p>
    <w:p w:rsidR="00626E35" w:rsidRDefault="00626E35">
      <w:pPr>
        <w:widowControl w:val="0"/>
        <w:spacing w:line="240" w:lineRule="exact"/>
        <w:rPr>
          <w:rFonts w:ascii="Courier 10cpi" w:hAnsi="Courier 10cpi"/>
          <w:lang w:val="en-CA"/>
        </w:rPr>
      </w:pPr>
      <w:r>
        <w:rPr>
          <w:rFonts w:ascii="Courier 10cpi" w:hAnsi="Courier 10cpi"/>
          <w:lang w:val="en-CA"/>
        </w:rPr>
        <w:t xml:space="preserve">Voir aussi la remarque précédant le chapitre 81, </w:t>
      </w:r>
      <w:r>
        <w:rPr>
          <w:rFonts w:ascii="Courier 10cpi" w:hAnsi="Courier 10cpi"/>
          <w:i/>
          <w:lang w:val="en-CA"/>
        </w:rPr>
        <w:t>supra</w:t>
      </w:r>
      <w:r>
        <w:rPr>
          <w:rFonts w:ascii="Courier 10cpi" w:hAnsi="Courier 10cpi"/>
          <w:lang w:val="en-CA"/>
        </w:rPr>
        <w:t>.</w:t>
      </w:r>
    </w:p>
    <w:p w:rsidR="00626E35" w:rsidRDefault="00626E35">
      <w:pPr>
        <w:widowControl w:val="0"/>
        <w:spacing w:line="240" w:lineRule="exact"/>
        <w:rPr>
          <w:rFonts w:ascii="Courier 10cpi" w:hAnsi="Courier 10cpi"/>
          <w:lang w:val="en-CA"/>
        </w:rPr>
      </w:pPr>
    </w:p>
    <w:p w:rsidR="00626E35" w:rsidRDefault="00626E35">
      <w:pPr>
        <w:widowControl w:val="0"/>
        <w:spacing w:line="240" w:lineRule="exact"/>
        <w:rPr>
          <w:rFonts w:ascii="Courier 10cpi" w:hAnsi="Courier 10cpi"/>
          <w:lang w:val="en-CA"/>
        </w:rPr>
      </w:pPr>
    </w:p>
    <w:p w:rsidR="00626E35" w:rsidRDefault="00626E35">
      <w:pPr>
        <w:widowControl w:val="0"/>
        <w:tabs>
          <w:tab w:val="center" w:pos="4680"/>
        </w:tabs>
        <w:spacing w:line="240" w:lineRule="exact"/>
        <w:rPr>
          <w:rFonts w:ascii="Courier 10cpi" w:hAnsi="Courier 10cpi"/>
          <w:b/>
          <w:lang w:val="en-CA"/>
        </w:rPr>
      </w:pPr>
      <w:r>
        <w:rPr>
          <w:rFonts w:ascii="Courier 10cpi" w:hAnsi="Courier 10cpi"/>
          <w:lang w:val="en-CA"/>
        </w:rPr>
        <w:tab/>
      </w:r>
      <w:r>
        <w:rPr>
          <w:rFonts w:ascii="Courier 10cpi" w:hAnsi="Courier 10cpi"/>
          <w:b/>
          <w:lang w:val="en-CA"/>
        </w:rPr>
        <w:t>[81:B:1]</w:t>
      </w:r>
    </w:p>
    <w:p w:rsidR="00626E35" w:rsidRDefault="00626E35">
      <w:pPr>
        <w:widowControl w:val="0"/>
        <w:spacing w:line="240" w:lineRule="exact"/>
        <w:rPr>
          <w:rFonts w:ascii="Courier 10cpi" w:hAnsi="Courier 10cpi"/>
          <w:b/>
          <w:lang w:val="en-CA"/>
        </w:rPr>
      </w:pPr>
    </w:p>
    <w:p w:rsidR="00626E35" w:rsidRDefault="00626E35">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Avis de motion</w:t>
      </w:r>
    </w:p>
    <w:p w:rsidR="00626E35" w:rsidRDefault="00626E35">
      <w:pPr>
        <w:widowControl w:val="0"/>
        <w:spacing w:line="240" w:lineRule="exact"/>
        <w:rPr>
          <w:rFonts w:ascii="Courier 10cpi" w:hAnsi="Courier 10cpi"/>
          <w:lang w:val="en-CA"/>
        </w:rPr>
      </w:pPr>
    </w:p>
    <w:p w:rsidR="00626E35" w:rsidRDefault="00626E35">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626E35" w:rsidRDefault="00626E35">
      <w:pPr>
        <w:widowControl w:val="0"/>
        <w:spacing w:line="240" w:lineRule="exact"/>
        <w:rPr>
          <w:rFonts w:ascii="Courier 10cpi" w:hAnsi="Courier 10cpi"/>
          <w:lang w:val="en-CA"/>
        </w:rPr>
      </w:pPr>
    </w:p>
    <w:p w:rsidR="00626E35" w:rsidRDefault="00626E35">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626E35" w:rsidRDefault="00626E35">
      <w:pPr>
        <w:widowControl w:val="0"/>
        <w:spacing w:line="240" w:lineRule="exact"/>
        <w:rPr>
          <w:rFonts w:ascii="Courier 10cpi" w:hAnsi="Courier 10cpi"/>
          <w:lang w:val="en-CA"/>
        </w:rPr>
      </w:pPr>
    </w:p>
    <w:p w:rsidR="00626E35" w:rsidRDefault="00626E35">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626E35" w:rsidRDefault="00626E35">
      <w:pPr>
        <w:widowControl w:val="0"/>
        <w:spacing w:line="240" w:lineRule="exact"/>
        <w:rPr>
          <w:rFonts w:ascii="Courier 10cpi" w:hAnsi="Courier 10cpi"/>
          <w:lang w:val="en-CA"/>
        </w:rPr>
      </w:pPr>
    </w:p>
    <w:p w:rsidR="00626E35" w:rsidRDefault="00626E35">
      <w:pPr>
        <w:widowControl w:val="0"/>
        <w:tabs>
          <w:tab w:val="center" w:pos="4680"/>
        </w:tabs>
        <w:spacing w:line="240" w:lineRule="exact"/>
        <w:rPr>
          <w:rFonts w:ascii="Courier 10cpi" w:hAnsi="Courier 10cpi"/>
          <w:lang w:val="en-CA"/>
        </w:rPr>
      </w:pPr>
      <w:r>
        <w:rPr>
          <w:rFonts w:ascii="Courier 10cpi" w:hAnsi="Courier 10cpi"/>
          <w:lang w:val="en-CA"/>
        </w:rPr>
        <w:tab/>
        <w:t>AVIS DE MOTION</w:t>
      </w:r>
    </w:p>
    <w:p w:rsidR="00626E35" w:rsidRDefault="00626E35">
      <w:pPr>
        <w:widowControl w:val="0"/>
        <w:spacing w:line="240" w:lineRule="exact"/>
        <w:rPr>
          <w:rFonts w:ascii="Courier 10cpi" w:hAnsi="Courier 10cpi"/>
          <w:lang w:val="en-CA"/>
        </w:rPr>
      </w:pPr>
    </w:p>
    <w:p w:rsidR="00626E35" w:rsidRDefault="00626E35">
      <w:pPr>
        <w:widowControl w:val="0"/>
        <w:spacing w:line="240" w:lineRule="exact"/>
        <w:rPr>
          <w:rFonts w:ascii="Courier 10cpi" w:hAnsi="Courier 10cpi"/>
          <w:lang w:val="en-CA"/>
        </w:rPr>
      </w:pPr>
      <w:r>
        <w:rPr>
          <w:rFonts w:ascii="Courier 10cpi" w:hAnsi="Courier 10cpi"/>
          <w:lang w:val="en-CA"/>
        </w:rPr>
        <w:tab/>
        <w:t>Le cabinet [</w:t>
      </w:r>
      <w:r>
        <w:rPr>
          <w:rFonts w:ascii="Courier 10cpi" w:hAnsi="Courier 10cpi"/>
          <w:i/>
          <w:lang w:val="en-CA"/>
        </w:rPr>
        <w:t>nom du cabinet</w:t>
      </w:r>
      <w:r>
        <w:rPr>
          <w:rFonts w:ascii="Courier 10cpi" w:hAnsi="Courier 10cpi"/>
          <w:lang w:val="en-CA"/>
        </w:rPr>
        <w:t>], les anciens procureurs de l'intimée, présentera une motion à un juge,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ou dès que possible par la suite, à/au [</w:t>
      </w:r>
      <w:r>
        <w:rPr>
          <w:rFonts w:ascii="Courier 10cpi" w:hAnsi="Courier 10cpi"/>
          <w:i/>
          <w:lang w:val="en-CA"/>
        </w:rPr>
        <w:t>adresse du palais de justice</w:t>
      </w:r>
      <w:r>
        <w:rPr>
          <w:rFonts w:ascii="Courier 10cpi" w:hAnsi="Courier 10cpi"/>
          <w:lang w:val="en-CA"/>
        </w:rPr>
        <w:t>].</w:t>
      </w:r>
    </w:p>
    <w:p w:rsidR="00626E35" w:rsidRDefault="00626E35">
      <w:pPr>
        <w:widowControl w:val="0"/>
        <w:spacing w:line="240" w:lineRule="exact"/>
        <w:rPr>
          <w:rFonts w:ascii="Courier 10cpi" w:hAnsi="Courier 10cpi"/>
          <w:lang w:val="en-CA"/>
        </w:rPr>
      </w:pPr>
    </w:p>
    <w:p w:rsidR="00626E35" w:rsidRDefault="00626E35">
      <w:pPr>
        <w:widowControl w:val="0"/>
        <w:spacing w:line="240" w:lineRule="exact"/>
        <w:rPr>
          <w:rFonts w:ascii="Courier 10cpi" w:hAnsi="Courier 10cpi"/>
          <w:lang w:val="en-CA"/>
        </w:rPr>
      </w:pPr>
      <w:r>
        <w:rPr>
          <w:rFonts w:ascii="Courier 10cpi" w:hAnsi="Courier 10cpi"/>
          <w:lang w:val="en-CA"/>
        </w:rPr>
        <w:tab/>
        <w:t>TYPE D'AUDIENCE PROPOSÉ : Je propose que la motion soit entendue [</w:t>
      </w:r>
      <w:r>
        <w:rPr>
          <w:rFonts w:ascii="Courier 10cpi" w:hAnsi="Courier 10cpi"/>
          <w:i/>
          <w:lang w:val="en-CA"/>
        </w:rPr>
        <w:t>cocher la case appropriée</w:t>
      </w:r>
      <w:r>
        <w:rPr>
          <w:rFonts w:ascii="Courier 10cpi" w:hAnsi="Courier 10cpi"/>
          <w:lang w:val="en-CA"/>
        </w:rPr>
        <w:t>]</w:t>
      </w:r>
    </w:p>
    <w:p w:rsidR="00626E35" w:rsidRDefault="00626E35">
      <w:pPr>
        <w:widowControl w:val="0"/>
        <w:spacing w:line="240" w:lineRule="exact"/>
        <w:rPr>
          <w:rFonts w:ascii="Courier 10cpi" w:hAnsi="Courier 10cpi"/>
          <w:lang w:val="en-CA"/>
        </w:rPr>
      </w:pPr>
    </w:p>
    <w:p w:rsidR="00626E35" w:rsidRDefault="00626E35">
      <w:pPr>
        <w:widowControl w:val="0"/>
        <w:spacing w:line="240" w:lineRule="exact"/>
        <w:ind w:left="1440" w:hanging="720"/>
        <w:rPr>
          <w:rFonts w:ascii="Courier 10cpi" w:hAnsi="Courier 10cpi"/>
          <w:lang w:val="en-CA"/>
        </w:rPr>
      </w:pPr>
      <w:r>
        <w:rPr>
          <w:rFonts w:ascii="Courier 10cpi" w:hAnsi="Courier 10cpi"/>
          <w:lang w:val="en-CA"/>
        </w:rPr>
        <w:t>•</w:t>
      </w:r>
      <w:r>
        <w:rPr>
          <w:rFonts w:ascii="Courier 10cpi" w:hAnsi="Courier 10cpi"/>
          <w:lang w:val="en-CA"/>
        </w:rPr>
        <w:tab/>
        <w:t>sur pièces en vertu du paragraphe 37.12.1(1), parce qu'elle (</w:t>
      </w:r>
      <w:r>
        <w:rPr>
          <w:rFonts w:ascii="Courier 10cpi" w:hAnsi="Courier 10cpi"/>
          <w:i/>
          <w:lang w:val="en-CA"/>
        </w:rPr>
        <w:t>rayer la mention inutile</w:t>
      </w:r>
      <w:r>
        <w:rPr>
          <w:rFonts w:ascii="Courier 10cpi" w:hAnsi="Courier 10cpi"/>
          <w:lang w:val="en-CA"/>
        </w:rPr>
        <w:t xml:space="preserve"> est présentée sur consentement, n'est pas contestée, présentée sans préavis);</w:t>
      </w:r>
    </w:p>
    <w:p w:rsidR="00626E35" w:rsidRDefault="00626E35">
      <w:pPr>
        <w:widowControl w:val="0"/>
        <w:spacing w:line="240" w:lineRule="exact"/>
        <w:ind w:left="1440" w:hanging="720"/>
        <w:rPr>
          <w:rFonts w:ascii="Courier 10cpi" w:hAnsi="Courier 10cpi"/>
          <w:lang w:val="en-CA"/>
        </w:rPr>
      </w:pPr>
      <w:r>
        <w:rPr>
          <w:rFonts w:ascii="Courier 10cpi" w:hAnsi="Courier 10cpi"/>
          <w:lang w:val="en-CA"/>
        </w:rPr>
        <w:t>•</w:t>
      </w:r>
      <w:r>
        <w:rPr>
          <w:rFonts w:ascii="Courier 10cpi" w:hAnsi="Courier 10cpi"/>
          <w:lang w:val="en-CA"/>
        </w:rPr>
        <w:tab/>
        <w:t>sur pièces sous forme d'une motion contestée en vertu du paragraphe 37.12.1(4);</w:t>
      </w:r>
    </w:p>
    <w:p w:rsidR="00626E35" w:rsidRDefault="00626E35">
      <w:pPr>
        <w:widowControl w:val="0"/>
        <w:spacing w:line="240" w:lineRule="exact"/>
        <w:ind w:left="1440" w:hanging="720"/>
        <w:rPr>
          <w:rFonts w:ascii="Courier 10cpi" w:hAnsi="Courier 10cpi"/>
          <w:lang w:val="en-CA"/>
        </w:rPr>
      </w:pPr>
      <w:r>
        <w:rPr>
          <w:rFonts w:ascii="Courier 10cpi" w:hAnsi="Courier 10cpi"/>
          <w:lang w:val="en-CA"/>
        </w:rPr>
        <w:t>•</w:t>
      </w:r>
      <w:r>
        <w:rPr>
          <w:rFonts w:ascii="Courier 10cpi" w:hAnsi="Courier 10cpi"/>
          <w:lang w:val="en-CA"/>
        </w:rPr>
        <w:tab/>
        <w:t>oralement.</w:t>
      </w:r>
    </w:p>
    <w:p w:rsidR="00626E35" w:rsidRDefault="00626E35">
      <w:pPr>
        <w:widowControl w:val="0"/>
        <w:spacing w:line="240" w:lineRule="exact"/>
        <w:rPr>
          <w:rFonts w:ascii="Courier 10cpi" w:hAnsi="Courier 10cpi"/>
          <w:lang w:val="en-CA"/>
        </w:rPr>
      </w:pPr>
    </w:p>
    <w:p w:rsidR="00626E35" w:rsidRDefault="00626E35">
      <w:pPr>
        <w:widowControl w:val="0"/>
        <w:spacing w:line="240" w:lineRule="exact"/>
        <w:rPr>
          <w:rFonts w:ascii="Courier 10cpi" w:hAnsi="Courier 10cpi"/>
          <w:lang w:val="en-CA"/>
        </w:rPr>
      </w:pPr>
      <w:r>
        <w:rPr>
          <w:rFonts w:ascii="Courier 10cpi" w:hAnsi="Courier 10cpi"/>
          <w:lang w:val="en-CA"/>
        </w:rPr>
        <w:tab/>
        <w:t xml:space="preserve">LES OBJETS DE LA MOTION SONT LES SUIVANTS : </w:t>
      </w:r>
    </w:p>
    <w:p w:rsidR="00626E35" w:rsidRDefault="00626E35">
      <w:pPr>
        <w:widowControl w:val="0"/>
        <w:spacing w:line="240" w:lineRule="exact"/>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Une ordonnance déclarant que le produit net de la vente du bien-fonds désigné comme [</w:t>
      </w:r>
      <w:r>
        <w:rPr>
          <w:rFonts w:ascii="Courier 10cpi" w:hAnsi="Courier 10cpi"/>
          <w:i/>
          <w:lang w:val="en-CA"/>
        </w:rPr>
        <w:t>description du bien-fonds</w:t>
      </w:r>
      <w:r>
        <w:rPr>
          <w:rFonts w:ascii="Courier 10cpi" w:hAnsi="Courier 10cpi"/>
          <w:lang w:val="en-CA"/>
        </w:rPr>
        <w:t>], soit grevé d'une sûreté au montant de ... $ en faveur de [</w:t>
      </w:r>
      <w:r>
        <w:rPr>
          <w:rFonts w:ascii="Courier 10cpi" w:hAnsi="Courier 10cpi"/>
          <w:i/>
          <w:lang w:val="en-CA"/>
        </w:rPr>
        <w:t>nom du cabinet</w:t>
      </w:r>
      <w:r>
        <w:rPr>
          <w:rFonts w:ascii="Courier 10cpi" w:hAnsi="Courier 10cpi"/>
          <w:lang w:val="en-CA"/>
        </w:rPr>
        <w:t>], en garantie des honoraires, dépens, frais et débours qui lui sont dus dans l'action qui porte le n</w:t>
      </w:r>
      <w:r>
        <w:rPr>
          <w:rFonts w:ascii="Courier 10cpi" w:hAnsi="Courier 10cpi"/>
          <w:vertAlign w:val="superscript"/>
          <w:lang w:val="en-CA"/>
        </w:rPr>
        <w:t>o</w:t>
      </w:r>
      <w:r>
        <w:rPr>
          <w:rFonts w:ascii="Courier 10cpi" w:hAnsi="Courier 10cpi"/>
          <w:lang w:val="en-CA"/>
        </w:rPr>
        <w:t xml:space="preserve"> ... et qui a été intentée à [</w:t>
      </w:r>
      <w:r>
        <w:rPr>
          <w:rFonts w:ascii="Courier 10cpi" w:hAnsi="Courier 10cpi"/>
          <w:i/>
          <w:lang w:val="en-CA"/>
        </w:rPr>
        <w:t>lieu</w:t>
      </w:r>
      <w:r>
        <w:rPr>
          <w:rFonts w:ascii="Courier 10cpi" w:hAnsi="Courier 10cpi"/>
          <w:lang w:val="en-CA"/>
        </w:rPr>
        <w:t>];</w:t>
      </w:r>
    </w:p>
    <w:p w:rsidR="00626E35" w:rsidRDefault="00626E35">
      <w:pPr>
        <w:widowControl w:val="0"/>
        <w:spacing w:line="240" w:lineRule="exact"/>
        <w:ind w:left="1440" w:hanging="1440"/>
        <w:rPr>
          <w:rFonts w:ascii="Courier 10cpi" w:hAnsi="Courier 10cpi"/>
          <w:lang w:val="en-CA"/>
        </w:rPr>
      </w:pPr>
      <w:r>
        <w:rPr>
          <w:rFonts w:ascii="Courier 10cpi" w:hAnsi="Courier 10cpi"/>
          <w:lang w:val="en-CA"/>
        </w:rPr>
        <w:tab/>
        <w:t>b)</w:t>
      </w:r>
      <w:r>
        <w:rPr>
          <w:rFonts w:ascii="Courier 10cpi" w:hAnsi="Courier 10cpi"/>
          <w:lang w:val="en-CA"/>
        </w:rPr>
        <w:tab/>
        <w:t>Une ordonnance renvoyant au greffe de [</w:t>
      </w:r>
      <w:r>
        <w:rPr>
          <w:rFonts w:ascii="Courier 10cpi" w:hAnsi="Courier 10cpi"/>
          <w:i/>
          <w:lang w:val="en-CA"/>
        </w:rPr>
        <w:t>lieu</w:t>
      </w:r>
      <w:r>
        <w:rPr>
          <w:rFonts w:ascii="Courier 10cpi" w:hAnsi="Courier 10cpi"/>
          <w:lang w:val="en-CA"/>
        </w:rPr>
        <w:t>], pour qu'ils y soient liquidés, les comptes suivants du cabinet [</w:t>
      </w:r>
      <w:r>
        <w:rPr>
          <w:rFonts w:ascii="Courier 10cpi" w:hAnsi="Courier 10cpi"/>
          <w:i/>
          <w:lang w:val="en-CA"/>
        </w:rPr>
        <w:t>nom du cabinet</w:t>
      </w:r>
      <w:r>
        <w:rPr>
          <w:rFonts w:ascii="Courier 10cpi" w:hAnsi="Courier 10cpi"/>
          <w:lang w:val="en-CA"/>
        </w:rPr>
        <w:t xml:space="preserve">] : </w:t>
      </w:r>
    </w:p>
    <w:p w:rsidR="00626E35" w:rsidRDefault="00626E35">
      <w:pPr>
        <w:widowControl w:val="0"/>
        <w:spacing w:line="240" w:lineRule="exact"/>
        <w:ind w:left="1440" w:hanging="1440"/>
        <w:rPr>
          <w:rFonts w:ascii="Courier 10cpi" w:hAnsi="Courier 10cpi"/>
          <w:lang w:val="en-CA"/>
        </w:rPr>
      </w:pPr>
      <w:r>
        <w:rPr>
          <w:rFonts w:ascii="Courier 10cpi" w:hAnsi="Courier 10cpi"/>
          <w:lang w:val="en-CA"/>
        </w:rPr>
        <w:tab/>
        <w:t>c)</w:t>
      </w:r>
      <w:r>
        <w:rPr>
          <w:rFonts w:ascii="Courier 10cpi" w:hAnsi="Courier 10cpi"/>
          <w:lang w:val="en-CA"/>
        </w:rPr>
        <w:tab/>
        <w:t>Une ordonnance lui adjugeant les dépens de la présente motion.</w:t>
      </w:r>
    </w:p>
    <w:p w:rsidR="00626E35" w:rsidRDefault="00626E35">
      <w:pPr>
        <w:widowControl w:val="0"/>
        <w:spacing w:line="240" w:lineRule="exact"/>
        <w:rPr>
          <w:rFonts w:ascii="Courier 10cpi" w:hAnsi="Courier 10cpi"/>
          <w:lang w:val="en-CA"/>
        </w:rPr>
      </w:pPr>
    </w:p>
    <w:p w:rsidR="00626E35" w:rsidRDefault="00626E35">
      <w:pPr>
        <w:widowControl w:val="0"/>
        <w:spacing w:line="240" w:lineRule="exact"/>
        <w:rPr>
          <w:rFonts w:ascii="Courier 10cpi" w:hAnsi="Courier 10cpi"/>
          <w:lang w:val="en-CA"/>
        </w:rPr>
      </w:pPr>
      <w:r>
        <w:rPr>
          <w:rFonts w:ascii="Courier 10cpi" w:hAnsi="Courier 10cpi"/>
          <w:lang w:val="en-CA"/>
        </w:rPr>
        <w:tab/>
        <w:t>LES MOYENS À L'APPUI DE LA MOTION SONT LES SUIVANTS :</w:t>
      </w:r>
    </w:p>
    <w:p w:rsidR="00626E35" w:rsidRDefault="00626E35">
      <w:pPr>
        <w:widowControl w:val="0"/>
        <w:spacing w:line="240" w:lineRule="exact"/>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Le [</w:t>
      </w:r>
      <w:r>
        <w:rPr>
          <w:rFonts w:ascii="Courier 10cpi" w:hAnsi="Courier 10cpi"/>
          <w:i/>
          <w:lang w:val="en-CA"/>
        </w:rPr>
        <w:t>date</w:t>
      </w:r>
      <w:r>
        <w:rPr>
          <w:rFonts w:ascii="Courier 10cpi" w:hAnsi="Courier 10cpi"/>
          <w:lang w:val="en-CA"/>
        </w:rPr>
        <w:t>] ou vers cette date, l'épouse intimée a retenu les services du cabinet [</w:t>
      </w:r>
      <w:r>
        <w:rPr>
          <w:rFonts w:ascii="Courier 10cpi" w:hAnsi="Courier 10cpi"/>
          <w:i/>
          <w:lang w:val="en-CA"/>
        </w:rPr>
        <w:t>nom du cabinet</w:t>
      </w:r>
      <w:r>
        <w:rPr>
          <w:rFonts w:ascii="Courier 10cpi" w:hAnsi="Courier 10cpi"/>
          <w:lang w:val="en-CA"/>
        </w:rPr>
        <w:t>] relativement à une cause en matière matrimoniale;</w:t>
      </w:r>
    </w:p>
    <w:p w:rsidR="00626E35" w:rsidRDefault="00626E35">
      <w:pPr>
        <w:widowControl w:val="0"/>
        <w:spacing w:line="240" w:lineRule="exact"/>
        <w:ind w:left="1440" w:hanging="1440"/>
        <w:rPr>
          <w:rFonts w:ascii="Courier 10cpi" w:hAnsi="Courier 10cpi"/>
          <w:lang w:val="en-CA"/>
        </w:rPr>
      </w:pPr>
      <w:r>
        <w:rPr>
          <w:rFonts w:ascii="Courier 10cpi" w:hAnsi="Courier 10cpi"/>
          <w:lang w:val="en-CA"/>
        </w:rPr>
        <w:tab/>
        <w:t>b)</w:t>
      </w:r>
      <w:r>
        <w:rPr>
          <w:rFonts w:ascii="Courier 10cpi" w:hAnsi="Courier 10cpi"/>
          <w:lang w:val="en-CA"/>
        </w:rPr>
        <w:tab/>
        <w:t>L'époux requérant avait intenté une instance en divorce et il demandait la possession exclusive du foyer conjugal, dont la description est la suivante : [</w:t>
      </w:r>
      <w:r>
        <w:rPr>
          <w:rFonts w:ascii="Courier 10cpi" w:hAnsi="Courier 10cpi"/>
          <w:i/>
          <w:lang w:val="en-CA"/>
        </w:rPr>
        <w:t>description</w:t>
      </w:r>
      <w:r>
        <w:rPr>
          <w:rFonts w:ascii="Courier 10cpi" w:hAnsi="Courier 10cpi"/>
          <w:lang w:val="en-CA"/>
        </w:rPr>
        <w:t>];</w:t>
      </w:r>
    </w:p>
    <w:p w:rsidR="00626E35" w:rsidRDefault="00626E35">
      <w:pPr>
        <w:widowControl w:val="0"/>
        <w:spacing w:line="240" w:lineRule="exact"/>
        <w:ind w:left="1440" w:hanging="1440"/>
        <w:rPr>
          <w:rFonts w:ascii="Courier 10cpi" w:hAnsi="Courier 10cpi"/>
          <w:lang w:val="en-CA"/>
        </w:rPr>
      </w:pPr>
      <w:r>
        <w:rPr>
          <w:rFonts w:ascii="Courier 10cpi" w:hAnsi="Courier 10cpi"/>
          <w:lang w:val="en-CA"/>
        </w:rPr>
        <w:tab/>
        <w:t>c)</w:t>
      </w:r>
      <w:r>
        <w:rPr>
          <w:rFonts w:ascii="Courier 10cpi" w:hAnsi="Courier 10cpi"/>
          <w:lang w:val="en-CA"/>
        </w:rPr>
        <w:tab/>
        <w:t>Le cabinet [</w:t>
      </w:r>
      <w:r>
        <w:rPr>
          <w:rFonts w:ascii="Courier 10cpi" w:hAnsi="Courier 10cpi"/>
          <w:i/>
          <w:lang w:val="en-CA"/>
        </w:rPr>
        <w:t>nom du cabinet</w:t>
      </w:r>
      <w:r>
        <w:rPr>
          <w:rFonts w:ascii="Courier 10cpi" w:hAnsi="Courier 10cpi"/>
          <w:lang w:val="en-CA"/>
        </w:rPr>
        <w:t>] a représenté l'épouse intimée du [</w:t>
      </w:r>
      <w:r>
        <w:rPr>
          <w:rFonts w:ascii="Courier 10cpi" w:hAnsi="Courier 10cpi"/>
          <w:i/>
          <w:lang w:val="en-CA"/>
        </w:rPr>
        <w:t>date</w:t>
      </w:r>
      <w:r>
        <w:rPr>
          <w:rFonts w:ascii="Courier 10cpi" w:hAnsi="Courier 10cpi"/>
          <w:lang w:val="en-CA"/>
        </w:rPr>
        <w:t>] au [</w:t>
      </w:r>
      <w:r>
        <w:rPr>
          <w:rFonts w:ascii="Courier 10cpi" w:hAnsi="Courier 10cpi"/>
          <w:i/>
          <w:lang w:val="en-CA"/>
        </w:rPr>
        <w:t>date</w:t>
      </w:r>
      <w:r>
        <w:rPr>
          <w:rFonts w:ascii="Courier 10cpi" w:hAnsi="Courier 10cpi"/>
          <w:lang w:val="en-CA"/>
        </w:rPr>
        <w:t xml:space="preserve">]. Il est parvenu à obtenir une ordonnance de vente du foyer conjugal et une distribution du produit net de la vente qui soit favorable à l'épouse intimée; </w:t>
      </w:r>
    </w:p>
    <w:p w:rsidR="00626E35" w:rsidRDefault="00626E35">
      <w:pPr>
        <w:widowControl w:val="0"/>
        <w:spacing w:line="240" w:lineRule="exact"/>
        <w:ind w:left="1440" w:hanging="1440"/>
        <w:rPr>
          <w:rFonts w:ascii="Courier 10cpi" w:hAnsi="Courier 10cpi"/>
          <w:lang w:val="en-CA"/>
        </w:rPr>
      </w:pPr>
      <w:r>
        <w:rPr>
          <w:rFonts w:ascii="Courier 10cpi" w:hAnsi="Courier 10cpi"/>
          <w:lang w:val="en-CA"/>
        </w:rPr>
        <w:tab/>
        <w:t>d)</w:t>
      </w:r>
      <w:r>
        <w:rPr>
          <w:rFonts w:ascii="Courier 10cpi" w:hAnsi="Courier 10cpi"/>
          <w:lang w:val="en-CA"/>
        </w:rPr>
        <w:tab/>
        <w:t>Avant que le foyer conjugal ne soit vendu, l'épouse intimée a mis fin au mandat de [</w:t>
      </w:r>
      <w:r>
        <w:rPr>
          <w:rFonts w:ascii="Courier 10cpi" w:hAnsi="Courier 10cpi"/>
          <w:i/>
          <w:lang w:val="en-CA"/>
        </w:rPr>
        <w:t>nom du cabinet</w:t>
      </w:r>
      <w:r>
        <w:rPr>
          <w:rFonts w:ascii="Courier 10cpi" w:hAnsi="Courier 10cpi"/>
          <w:lang w:val="en-CA"/>
        </w:rPr>
        <w:t>] et elle a retenu les services de nouveaux procureurs;</w:t>
      </w:r>
    </w:p>
    <w:p w:rsidR="00626E35" w:rsidRDefault="00626E35">
      <w:pPr>
        <w:widowControl w:val="0"/>
        <w:spacing w:line="240" w:lineRule="exact"/>
        <w:ind w:left="1440" w:hanging="1440"/>
        <w:rPr>
          <w:rFonts w:ascii="Courier 10cpi" w:hAnsi="Courier 10cpi"/>
          <w:lang w:val="en-CA"/>
        </w:rPr>
      </w:pPr>
      <w:r>
        <w:rPr>
          <w:rFonts w:ascii="Courier 10cpi" w:hAnsi="Courier 10cpi"/>
          <w:lang w:val="en-CA"/>
        </w:rPr>
        <w:tab/>
        <w:t>e)</w:t>
      </w:r>
      <w:r>
        <w:rPr>
          <w:rFonts w:ascii="Courier 10cpi" w:hAnsi="Courier 10cpi"/>
          <w:lang w:val="en-CA"/>
        </w:rPr>
        <w:tab/>
        <w:t>Les comptes de services professionnels que le cabinet [</w:t>
      </w:r>
      <w:r>
        <w:rPr>
          <w:rFonts w:ascii="Courier 10cpi" w:hAnsi="Courier 10cpi"/>
          <w:i/>
          <w:lang w:val="en-CA"/>
        </w:rPr>
        <w:t>nom du cabinet</w:t>
      </w:r>
      <w:r>
        <w:rPr>
          <w:rFonts w:ascii="Courier 10cpi" w:hAnsi="Courier 10cpi"/>
          <w:lang w:val="en-CA"/>
        </w:rPr>
        <w:t>] a présentés à l'épouse intimée n'ont pas encore été payés à ce jour;</w:t>
      </w:r>
    </w:p>
    <w:p w:rsidR="00626E35" w:rsidRDefault="00626E35">
      <w:pPr>
        <w:widowControl w:val="0"/>
        <w:spacing w:line="240" w:lineRule="exact"/>
        <w:ind w:left="1440" w:hanging="1440"/>
        <w:rPr>
          <w:rFonts w:ascii="Courier 10cpi" w:hAnsi="Courier 10cpi"/>
          <w:lang w:val="en-CA"/>
        </w:rPr>
      </w:pPr>
      <w:r>
        <w:rPr>
          <w:rFonts w:ascii="Courier 10cpi" w:hAnsi="Courier 10cpi"/>
          <w:lang w:val="en-CA"/>
        </w:rPr>
        <w:tab/>
        <w:t>f)</w:t>
      </w:r>
      <w:r>
        <w:rPr>
          <w:rFonts w:ascii="Courier 10cpi" w:hAnsi="Courier 10cpi"/>
          <w:lang w:val="en-CA"/>
        </w:rPr>
        <w:tab/>
        <w:t>Les honoraires réclamés dans les comptes susmentionnés se rapportent tous à l'ordonnance que le cabinet a fait obtenir à l'épouse intimée et qui prescrit la vente du foyer conjugal et le partage du produit de la vente;</w:t>
      </w:r>
    </w:p>
    <w:p w:rsidR="00626E35" w:rsidRDefault="00626E35">
      <w:pPr>
        <w:widowControl w:val="0"/>
        <w:spacing w:line="240" w:lineRule="exact"/>
        <w:ind w:left="1440" w:hanging="1440"/>
        <w:rPr>
          <w:rFonts w:ascii="Courier 10cpi" w:hAnsi="Courier 10cpi"/>
          <w:lang w:val="en-CA"/>
        </w:rPr>
      </w:pPr>
      <w:r>
        <w:rPr>
          <w:rFonts w:ascii="Courier 10cpi" w:hAnsi="Courier 10cpi"/>
          <w:lang w:val="en-CA"/>
        </w:rPr>
        <w:tab/>
        <w:t>g)</w:t>
      </w:r>
      <w:r>
        <w:rPr>
          <w:rFonts w:ascii="Courier 10cpi" w:hAnsi="Courier 10cpi"/>
          <w:lang w:val="en-CA"/>
        </w:rPr>
        <w:tab/>
        <w:t xml:space="preserve">L'auteur de la motion invoque l'article 34 de la </w:t>
      </w:r>
      <w:r>
        <w:rPr>
          <w:rFonts w:ascii="Courier 10cpi" w:hAnsi="Courier 10cpi"/>
          <w:i/>
          <w:lang w:val="en-CA"/>
        </w:rPr>
        <w:t>Loi sur les procureurs</w:t>
      </w:r>
      <w:r>
        <w:rPr>
          <w:rFonts w:ascii="Courier 10cpi" w:hAnsi="Courier 10cpi"/>
          <w:lang w:val="en-CA"/>
        </w:rPr>
        <w:t>.</w:t>
      </w:r>
    </w:p>
    <w:p w:rsidR="00626E35" w:rsidRDefault="00626E35">
      <w:pPr>
        <w:widowControl w:val="0"/>
        <w:spacing w:line="240" w:lineRule="exact"/>
        <w:rPr>
          <w:rFonts w:ascii="Courier 10cpi" w:hAnsi="Courier 10cpi"/>
          <w:lang w:val="en-CA"/>
        </w:rPr>
      </w:pPr>
    </w:p>
    <w:p w:rsidR="00626E35" w:rsidRDefault="00626E35">
      <w:pPr>
        <w:widowControl w:val="0"/>
        <w:spacing w:line="240" w:lineRule="exact"/>
        <w:rPr>
          <w:rFonts w:ascii="Courier 10cpi" w:hAnsi="Courier 10cpi"/>
          <w:lang w:val="en-CA"/>
        </w:rPr>
      </w:pPr>
      <w:r>
        <w:rPr>
          <w:rFonts w:ascii="Courier 10cpi" w:hAnsi="Courier 10cpi"/>
          <w:lang w:val="en-CA"/>
        </w:rPr>
        <w:tab/>
        <w:t>LA PREUVE DOCUMENTAIRE SUIVANTE sera utilisée à l'audition de la motion : 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les pièces qui y sont jointes.</w:t>
      </w:r>
    </w:p>
    <w:p w:rsidR="00626E35" w:rsidRDefault="00626E35">
      <w:pPr>
        <w:widowControl w:val="0"/>
        <w:spacing w:line="240" w:lineRule="exact"/>
        <w:rPr>
          <w:rFonts w:ascii="Courier 10cpi" w:hAnsi="Courier 10cpi"/>
          <w:lang w:val="en-CA"/>
        </w:rPr>
      </w:pPr>
    </w:p>
    <w:p w:rsidR="00626E35" w:rsidRDefault="00626E35">
      <w:pPr>
        <w:widowControl w:val="0"/>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626E35" w:rsidRDefault="00626E35">
      <w:pPr>
        <w:widowControl w:val="0"/>
        <w:spacing w:line="240" w:lineRule="exact"/>
        <w:rPr>
          <w:rFonts w:ascii="Courier 10cpi" w:hAnsi="Courier 10cpi"/>
          <w:lang w:val="en-CA"/>
        </w:rPr>
      </w:pPr>
    </w:p>
    <w:p w:rsidR="00626E35" w:rsidRDefault="00626E35">
      <w:pPr>
        <w:widowControl w:val="0"/>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du cabinet demandeur</w:t>
      </w:r>
    </w:p>
    <w:p w:rsidR="00626E35" w:rsidRDefault="00626E35">
      <w:pPr>
        <w:widowControl w:val="0"/>
        <w:spacing w:line="240" w:lineRule="exact"/>
        <w:rPr>
          <w:rFonts w:ascii="Courier 10cpi" w:hAnsi="Courier 10cpi"/>
          <w:lang w:val="en-CA"/>
        </w:rPr>
      </w:pPr>
    </w:p>
    <w:p w:rsidR="00626E35" w:rsidRDefault="00626E35">
      <w:pPr>
        <w:widowControl w:val="0"/>
        <w:spacing w:line="240" w:lineRule="exact"/>
        <w:ind w:left="2880" w:hanging="2880"/>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626E35" w:rsidRDefault="00626E35">
      <w:pPr>
        <w:widowControl w:val="0"/>
        <w:spacing w:line="240" w:lineRule="exact"/>
        <w:rPr>
          <w:rFonts w:ascii="Courier 10cpi" w:hAnsi="Courier 10cpi"/>
          <w:lang w:val="en-CA"/>
        </w:rPr>
      </w:pPr>
    </w:p>
    <w:p w:rsidR="00626E35" w:rsidRDefault="00626E35">
      <w:pPr>
        <w:widowControl w:val="0"/>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l'épouse intimée</w:t>
      </w:r>
    </w:p>
    <w:p w:rsidR="00626E35" w:rsidRDefault="00626E35">
      <w:pPr>
        <w:widowControl w:val="0"/>
        <w:spacing w:line="240" w:lineRule="exact"/>
        <w:rPr>
          <w:rFonts w:ascii="Courier 10cpi" w:hAnsi="Courier 10cpi"/>
          <w:lang w:val="en-CA"/>
        </w:rPr>
      </w:pPr>
    </w:p>
    <w:p w:rsidR="00626E35" w:rsidRDefault="00626E35">
      <w:pPr>
        <w:widowControl w:val="0"/>
        <w:spacing w:line="240" w:lineRule="exact"/>
        <w:rPr>
          <w:rFonts w:ascii="Courier 10cpi" w:hAnsi="Courier 10cpi"/>
          <w:lang w:val="en-CA"/>
        </w:rPr>
      </w:pPr>
      <w:r>
        <w:rPr>
          <w:rFonts w:ascii="Courier 10cpi" w:hAnsi="Courier 10cpi"/>
          <w:lang w:val="en-CA"/>
        </w:rPr>
        <w:t>ET :</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626E35" w:rsidRDefault="00626E35">
      <w:pPr>
        <w:widowControl w:val="0"/>
        <w:spacing w:line="240" w:lineRule="exact"/>
        <w:rPr>
          <w:rFonts w:ascii="Courier 10cpi" w:hAnsi="Courier 10cpi"/>
          <w:lang w:val="en-CA"/>
        </w:rPr>
      </w:pPr>
      <w:r>
        <w:rPr>
          <w:rFonts w:ascii="Courier 10cpi" w:hAnsi="Courier 10cpi"/>
          <w:lang w:val="en-CA"/>
        </w:rPr>
        <w:tab/>
        <w:t xml:space="preserve">procureurs de l'époux requérant </w:t>
      </w:r>
    </w:p>
    <w:sectPr w:rsidR="00626E35" w:rsidSect="00626E3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6E35"/>
    <w:rsid w:val="00626E3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