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A0" w:rsidRDefault="002C2DA0">
      <w:pPr>
        <w:widowControl w:val="0"/>
        <w:jc w:val="both"/>
        <w:rPr>
          <w:rFonts w:ascii="Courier 10cpi" w:hAnsi="Courier 10cpi"/>
          <w:lang w:val="en-CA"/>
        </w:rPr>
      </w:pPr>
      <w:r>
        <w:fldChar w:fldCharType="begin"/>
      </w:r>
      <w:r>
        <w:instrText xml:space="preserve"> SEQ CHAPTER \h \r 1</w:instrText>
      </w:r>
      <w:r>
        <w:fldChar w:fldCharType="end"/>
      </w:r>
    </w:p>
    <w:p w:rsidR="002C2DA0" w:rsidRDefault="002C2DA0">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[82:A:12]</w:t>
      </w:r>
    </w:p>
    <w:p w:rsidR="002C2DA0" w:rsidRDefault="002C2DA0">
      <w:pPr>
        <w:widowControl w:val="0"/>
        <w:rPr>
          <w:rFonts w:ascii="Courier 10cpi" w:hAnsi="Courier 10cpi"/>
          <w:b/>
          <w:lang w:val="en-CA"/>
        </w:rPr>
      </w:pPr>
    </w:p>
    <w:p w:rsidR="002C2DA0" w:rsidRDefault="002C2DA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 sur une requête en administration successorale</w:t>
      </w:r>
    </w:p>
    <w:p w:rsidR="002C2DA0" w:rsidRDefault="002C2DA0">
      <w:pPr>
        <w:widowControl w:val="0"/>
        <w:rPr>
          <w:rFonts w:ascii="Courier 10cpi" w:hAnsi="Courier 10cpi"/>
          <w:lang w:val="en-CA"/>
        </w:rPr>
      </w:pPr>
    </w:p>
    <w:p w:rsidR="002C2DA0" w:rsidRDefault="002C2DA0">
      <w:pPr>
        <w:widowControl w:val="0"/>
        <w:tabs>
          <w:tab w:val="left" w:pos="720"/>
          <w:tab w:val="right" w:pos="9359"/>
        </w:tabs>
        <w:rPr>
          <w:rFonts w:ascii="Courier 10cpi" w:hAnsi="Courier 10cpi"/>
          <w:lang w:val="en-CA"/>
        </w:rPr>
      </w:pPr>
      <w:r>
        <w:rPr>
          <w:rFonts w:ascii="Courier 10cpi" w:hAnsi="Courier 10cpi"/>
          <w:lang w:val="en-CA"/>
        </w:rPr>
        <w:tab/>
      </w: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C2DA0" w:rsidRDefault="002C2DA0">
      <w:pPr>
        <w:widowControl w:val="0"/>
        <w:rPr>
          <w:rFonts w:ascii="Courier 10cpi" w:hAnsi="Courier 10cpi"/>
          <w:lang w:val="en-CA"/>
        </w:rPr>
      </w:pPr>
    </w:p>
    <w:p w:rsidR="002C2DA0" w:rsidRDefault="002C2DA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C2DA0" w:rsidRDefault="002C2DA0">
      <w:pPr>
        <w:widowControl w:val="0"/>
        <w:rPr>
          <w:rFonts w:ascii="Courier 10cpi" w:hAnsi="Courier 10cpi"/>
          <w:lang w:val="en-CA"/>
        </w:rPr>
      </w:pPr>
    </w:p>
    <w:p w:rsidR="002C2DA0" w:rsidRDefault="002C2DA0">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2C2DA0" w:rsidRDefault="002C2DA0">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2C2DA0" w:rsidRDefault="002C2DA0">
      <w:pPr>
        <w:widowControl w:val="0"/>
        <w:rPr>
          <w:rFonts w:ascii="Courier 10cpi" w:hAnsi="Courier 10cpi"/>
          <w:lang w:val="en-CA"/>
        </w:rPr>
      </w:pPr>
    </w:p>
    <w:p w:rsidR="002C2DA0" w:rsidRDefault="002C2DA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C2DA0" w:rsidRDefault="002C2DA0">
      <w:pPr>
        <w:widowControl w:val="0"/>
        <w:rPr>
          <w:rFonts w:ascii="Courier 10cpi" w:hAnsi="Courier 10cpi"/>
          <w:lang w:val="en-CA"/>
        </w:rPr>
      </w:pPr>
    </w:p>
    <w:p w:rsidR="002C2DA0" w:rsidRDefault="002C2DA0">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2C2DA0" w:rsidRDefault="002C2DA0">
      <w:pPr>
        <w:widowControl w:val="0"/>
        <w:rPr>
          <w:rFonts w:ascii="Courier 10cpi" w:hAnsi="Courier 10cpi"/>
          <w:lang w:val="en-CA"/>
        </w:rPr>
      </w:pPr>
    </w:p>
    <w:p w:rsidR="002C2DA0" w:rsidRDefault="002C2DA0">
      <w:pPr>
        <w:widowControl w:val="0"/>
        <w:rPr>
          <w:rFonts w:ascii="Courier 10cpi" w:hAnsi="Courier 10cpi"/>
          <w:lang w:val="en-CA"/>
        </w:rPr>
      </w:pPr>
    </w:p>
    <w:p w:rsidR="002C2DA0" w:rsidRDefault="002C2DA0">
      <w:pPr>
        <w:widowControl w:val="0"/>
        <w:tabs>
          <w:tab w:val="center" w:pos="4680"/>
        </w:tabs>
        <w:rPr>
          <w:rFonts w:ascii="Courier 10cpi" w:hAnsi="Courier 10cpi"/>
          <w:lang w:val="en-CA"/>
        </w:rPr>
      </w:pPr>
      <w:r>
        <w:rPr>
          <w:rFonts w:ascii="Courier 10cpi" w:hAnsi="Courier 10cpi"/>
          <w:lang w:val="en-CA"/>
        </w:rPr>
        <w:tab/>
        <w:t>JUGEMENT</w:t>
      </w:r>
    </w:p>
    <w:p w:rsidR="002C2DA0" w:rsidRDefault="002C2DA0">
      <w:pPr>
        <w:widowControl w:val="0"/>
        <w:rPr>
          <w:rFonts w:ascii="Courier 10cpi" w:hAnsi="Courier 10cpi"/>
          <w:lang w:val="en-CA"/>
        </w:rPr>
      </w:pPr>
    </w:p>
    <w:p w:rsidR="002C2DA0" w:rsidRDefault="002C2DA0">
      <w:pPr>
        <w:widowControl w:val="0"/>
        <w:rPr>
          <w:rFonts w:ascii="Courier 10cpi" w:hAnsi="Courier 10cpi"/>
          <w:lang w:val="en-CA"/>
        </w:rPr>
      </w:pPr>
      <w:r>
        <w:rPr>
          <w:rFonts w:ascii="Courier 10cpi" w:hAnsi="Courier 10cpi"/>
          <w:lang w:val="en-CA"/>
        </w:rPr>
        <w:tab/>
        <w:t>LA PRÉSENTE REQUÊTE a été entendue aujourd'hui sans jury à [</w:t>
      </w:r>
      <w:r>
        <w:rPr>
          <w:rFonts w:ascii="Courier 10cpi" w:hAnsi="Courier 10cpi"/>
          <w:i/>
          <w:lang w:val="en-CA"/>
        </w:rPr>
        <w:t>lieu</w:t>
      </w:r>
      <w:r>
        <w:rPr>
          <w:rFonts w:ascii="Courier 10cpi" w:hAnsi="Courier 10cpi"/>
          <w:lang w:val="en-CA"/>
        </w:rPr>
        <w:t>], en présence des avocat des parties.</w:t>
      </w:r>
    </w:p>
    <w:p w:rsidR="002C2DA0" w:rsidRDefault="002C2DA0">
      <w:pPr>
        <w:widowControl w:val="0"/>
        <w:rPr>
          <w:rFonts w:ascii="Courier 10cpi" w:hAnsi="Courier 10cpi"/>
          <w:lang w:val="en-CA"/>
        </w:rPr>
      </w:pPr>
    </w:p>
    <w:p w:rsidR="002C2DA0" w:rsidRDefault="002C2DA0">
      <w:pPr>
        <w:widowControl w:val="0"/>
        <w:rPr>
          <w:rFonts w:ascii="Courier 10cpi" w:hAnsi="Courier 10cpi"/>
          <w:lang w:val="en-CA"/>
        </w:rPr>
      </w:pPr>
      <w:r>
        <w:rPr>
          <w:rFonts w:ascii="Courier 10cpi" w:hAnsi="Courier 10cpi"/>
          <w:lang w:val="en-CA"/>
        </w:rPr>
        <w:tab/>
        <w:t>APRÈS AVOIR LU L'AVIS DE REQUÊTE ET EXAMINÉ LA PREUVE DÉPOSÉE PAR LES PARTIES, et après avoir entendu les plaidoiries des avocats des parties,</w:t>
      </w:r>
    </w:p>
    <w:p w:rsidR="002C2DA0" w:rsidRDefault="002C2DA0">
      <w:pPr>
        <w:widowControl w:val="0"/>
        <w:rPr>
          <w:rFonts w:ascii="Courier 10cpi" w:hAnsi="Courier 10cpi"/>
          <w:lang w:val="en-CA"/>
        </w:rPr>
      </w:pPr>
    </w:p>
    <w:p w:rsidR="002C2DA0" w:rsidRDefault="002C2DA0">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ET JUGE que seront menées les enquêtes nécessaires, que sera établi l'état des comptes, que seront liquidés les dépens et que seront prises des mesures par le protonotaire [</w:t>
      </w:r>
      <w:r>
        <w:rPr>
          <w:rFonts w:ascii="Courier 10cpi" w:hAnsi="Courier 10cpi"/>
          <w:i/>
          <w:lang w:val="en-CA"/>
        </w:rPr>
        <w:t>ou la mention appropriée</w:t>
      </w:r>
      <w:r>
        <w:rPr>
          <w:rFonts w:ascii="Courier 10cpi" w:hAnsi="Courier 10cpi"/>
          <w:lang w:val="en-CA"/>
        </w:rPr>
        <w:t>] à [</w:t>
      </w:r>
      <w:r>
        <w:rPr>
          <w:rFonts w:ascii="Courier 10cpi" w:hAnsi="Courier 10cpi"/>
          <w:i/>
          <w:lang w:val="en-CA"/>
        </w:rPr>
        <w:t>lieu</w:t>
      </w:r>
      <w:r>
        <w:rPr>
          <w:rFonts w:ascii="Courier 10cpi" w:hAnsi="Courier 10cpi"/>
          <w:lang w:val="en-CA"/>
        </w:rPr>
        <w:t>] en vue de l'administration et de la liquidation définitive de la succession de [</w:t>
      </w:r>
      <w:r>
        <w:rPr>
          <w:rFonts w:ascii="Courier 10cpi" w:hAnsi="Courier 10cpi"/>
          <w:i/>
          <w:lang w:val="en-CA"/>
        </w:rPr>
        <w:t>nom du défunt</w:t>
      </w:r>
      <w:r>
        <w:rPr>
          <w:rFonts w:ascii="Courier 10cpi" w:hAnsi="Courier 10cpi"/>
          <w:lang w:val="en-CA"/>
        </w:rPr>
        <w:t>] et du rajustement des droits de toutes les parties qui ont un droit sur les biens.</w:t>
      </w:r>
    </w:p>
    <w:p w:rsidR="002C2DA0" w:rsidRDefault="002C2DA0">
      <w:pPr>
        <w:widowControl w:val="0"/>
        <w:rPr>
          <w:rFonts w:ascii="Courier 10cpi" w:hAnsi="Courier 10cpi"/>
          <w:lang w:val="en-CA"/>
        </w:rPr>
      </w:pPr>
    </w:p>
    <w:p w:rsidR="002C2DA0" w:rsidRDefault="002C2DA0">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sera consigné au tribunal, au crédit de la présente instance, le solde que le demandeur ou l'intimé [</w:t>
      </w:r>
      <w:r>
        <w:rPr>
          <w:rFonts w:ascii="Courier 10cpi" w:hAnsi="Courier 10cpi"/>
          <w:i/>
          <w:lang w:val="en-CA"/>
        </w:rPr>
        <w:t>ou</w:t>
      </w:r>
      <w:r>
        <w:rPr>
          <w:rFonts w:ascii="Courier 10cpi" w:hAnsi="Courier 10cpi"/>
          <w:lang w:val="en-CA"/>
        </w:rPr>
        <w:t xml:space="preserve"> les intimés] doit [</w:t>
      </w:r>
      <w:r>
        <w:rPr>
          <w:rFonts w:ascii="Courier 10cpi" w:hAnsi="Courier 10cpi"/>
          <w:i/>
          <w:lang w:val="en-CA"/>
        </w:rPr>
        <w:t>ou</w:t>
      </w:r>
      <w:r>
        <w:rPr>
          <w:rFonts w:ascii="Courier 10cpi" w:hAnsi="Courier 10cpi"/>
          <w:lang w:val="en-CA"/>
        </w:rPr>
        <w:t xml:space="preserve"> doivent] à la succession, sous réserve d'une autre ordonnance du tribunal.</w:t>
      </w:r>
    </w:p>
    <w:p w:rsidR="002C2DA0" w:rsidRDefault="002C2DA0">
      <w:pPr>
        <w:widowControl w:val="0"/>
        <w:rPr>
          <w:rFonts w:ascii="Courier 10cpi" w:hAnsi="Courier 10cpi"/>
          <w:lang w:val="en-CA"/>
        </w:rPr>
      </w:pPr>
    </w:p>
    <w:p w:rsidR="002C2DA0" w:rsidRDefault="002C2DA0">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les biens de la succession, ou la partie des biens dont l'arbitre ordonne la vente, seront vendus conformément aux directives de l'arbitre, et que les acheteurs consigneront le prix d'achat au tribunal au crédit de la présente instance, sous réserve de l'ordonnance du tribunal.</w:t>
      </w:r>
    </w:p>
    <w:p w:rsidR="002C2DA0" w:rsidRDefault="002C2DA0">
      <w:pPr>
        <w:widowControl w:val="0"/>
        <w:rPr>
          <w:rFonts w:ascii="Courier 10cpi" w:hAnsi="Courier 10cpi"/>
          <w:lang w:val="en-CA"/>
        </w:rPr>
      </w:pPr>
    </w:p>
    <w:p w:rsidR="002C2DA0" w:rsidRDefault="002C2DA0">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ET JUGE que l'arbitre signera les actes translatifs de propriété pour le compte de la partie mineure.</w:t>
      </w:r>
    </w:p>
    <w:p w:rsidR="002C2DA0" w:rsidRDefault="002C2DA0">
      <w:pPr>
        <w:widowControl w:val="0"/>
        <w:rPr>
          <w:rFonts w:ascii="Courier 10cpi" w:hAnsi="Courier 10cpi"/>
          <w:lang w:val="en-CA"/>
        </w:rPr>
      </w:pPr>
    </w:p>
    <w:p w:rsidR="002C2DA0" w:rsidRDefault="002C2DA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2C2DA0" w:rsidRDefault="002C2DA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2C2DA0" w:rsidSect="002C2DA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DA0"/>
    <w:rsid w:val="002C2DA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