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CE" w:rsidRDefault="007960CE">
      <w:pPr>
        <w:widowControl w:val="0"/>
        <w:jc w:val="both"/>
        <w:rPr>
          <w:rFonts w:ascii="Courier 10cpi" w:hAnsi="Courier 10cpi"/>
          <w:lang w:val="en-CA"/>
        </w:rPr>
      </w:pPr>
      <w:r>
        <w:fldChar w:fldCharType="begin"/>
      </w:r>
      <w:r>
        <w:instrText xml:space="preserve"> SEQ CHAPTER \h \r 1</w:instrText>
      </w:r>
      <w:r>
        <w:fldChar w:fldCharType="end"/>
      </w:r>
    </w:p>
    <w:p w:rsidR="007960CE" w:rsidRDefault="007960CE">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[82:A:23]</w:t>
      </w:r>
    </w:p>
    <w:p w:rsidR="007960CE" w:rsidRDefault="007960CE">
      <w:pPr>
        <w:widowControl w:val="0"/>
        <w:rPr>
          <w:rFonts w:ascii="Courier 10cpi" w:hAnsi="Courier 10cpi"/>
          <w:lang w:val="en-CA"/>
        </w:rPr>
      </w:pPr>
    </w:p>
    <w:p w:rsidR="007960CE" w:rsidRDefault="007960CE">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Jugement annulant une sûreté : injonction à l'appui</w:t>
      </w: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960CE" w:rsidRDefault="007960CE">
      <w:pPr>
        <w:widowControl w:val="0"/>
        <w:rPr>
          <w:rFonts w:ascii="Courier 10cpi" w:hAnsi="Courier 10cpi"/>
          <w:lang w:val="en-CA"/>
        </w:rPr>
      </w:pPr>
    </w:p>
    <w:p w:rsidR="007960CE" w:rsidRDefault="007960C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7960CE" w:rsidRDefault="007960CE">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7960CE" w:rsidRDefault="007960CE">
      <w:pPr>
        <w:widowControl w:val="0"/>
        <w:rPr>
          <w:rFonts w:ascii="Courier 10cpi" w:hAnsi="Courier 10cpi"/>
          <w:lang w:val="en-CA"/>
        </w:rPr>
      </w:pPr>
    </w:p>
    <w:p w:rsidR="007960CE" w:rsidRDefault="007960C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p>
    <w:p w:rsidR="007960CE" w:rsidRDefault="007960CE">
      <w:pPr>
        <w:widowControl w:val="0"/>
        <w:tabs>
          <w:tab w:val="center" w:pos="4680"/>
        </w:tabs>
        <w:rPr>
          <w:rFonts w:ascii="Courier 10cpi" w:hAnsi="Courier 10cpi"/>
          <w:lang w:val="en-CA"/>
        </w:rPr>
      </w:pPr>
      <w:r>
        <w:rPr>
          <w:rFonts w:ascii="Courier 10cpi" w:hAnsi="Courier 10cpi"/>
          <w:lang w:val="en-CA"/>
        </w:rPr>
        <w:tab/>
        <w:t>JUGEMENT</w:t>
      </w: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r>
        <w:rPr>
          <w:rFonts w:ascii="Courier 10cpi" w:hAnsi="Courier 10cpi"/>
          <w:lang w:val="en-CA"/>
        </w:rPr>
        <w:tab/>
        <w:t>LA PRÉSENTE ACTION a été entendue sans jury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en présence des procureurs de toutes les parties.</w:t>
      </w: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r>
        <w:rPr>
          <w:rFonts w:ascii="Courier 10cpi" w:hAnsi="Courier 10cpi"/>
          <w:lang w:val="en-CA"/>
        </w:rPr>
        <w:tab/>
        <w:t>APRÈS AVOIR LU LES PROCÉDURES ÉCRITES ET APRÈS AVOIR ENTENDU LA PREUVE ainsi que les plaidoiries des procureurs des parties,</w:t>
      </w: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STATUE ET IL DÉCLARE que la sûreté consentie par le demandeur au défendeur le [</w:t>
      </w:r>
      <w:r>
        <w:rPr>
          <w:rFonts w:ascii="Courier 10cpi" w:hAnsi="Courier 10cpi"/>
          <w:i/>
          <w:lang w:val="en-CA"/>
        </w:rPr>
        <w:t>date</w:t>
      </w:r>
      <w:r>
        <w:rPr>
          <w:rFonts w:ascii="Courier 10cpi" w:hAnsi="Courier 10cpi"/>
          <w:lang w:val="en-CA"/>
        </w:rPr>
        <w:t>] est nulle et sans effet.</w:t>
      </w: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STATUE ET IL INTERDIT de façon permanente au défendeur, à ses employés, à ses mandataires ou à ses préposés de réaliser la sûreté visée au paragraphe précédent, de retirer les biens meubles en litige dans la présente action du domicile du demandeur ou de les lui enlever, de troubler la possession qu'il en a ou de les vendre, en tout ou en partie.</w:t>
      </w: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STATUE ET IL ORDONNE que le défendeur paie les dépens de la présente action au demandeur dès leur liquidation.</w:t>
      </w: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p>
    <w:p w:rsidR="007960CE" w:rsidRDefault="007960C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7960CE" w:rsidRDefault="007960C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Cour de l'Ontario (Division générale)  </w:t>
      </w:r>
    </w:p>
    <w:sectPr w:rsidR="007960CE" w:rsidSect="007960C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0CE"/>
    <w:rsid w:val="007960C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