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EAB" w:rsidRDefault="00357EAB">
      <w:pPr>
        <w:widowControl w:val="0"/>
        <w:tabs>
          <w:tab w:val="center" w:pos="4680"/>
        </w:tabs>
        <w:spacing w:line="240" w:lineRule="exact"/>
        <w:jc w:val="both"/>
        <w:rPr>
          <w:rFonts w:ascii="Courier 10cpi" w:hAnsi="Courier 10cpi"/>
          <w:b/>
          <w:lang w:val="en-CA"/>
        </w:rPr>
      </w:pPr>
      <w:r>
        <w:fldChar w:fldCharType="begin"/>
      </w:r>
      <w:r>
        <w:instrText xml:space="preserve"> SEQ CHAPTER \h \r 1</w:instrText>
      </w:r>
      <w:r>
        <w:fldChar w:fldCharType="end"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b/>
          <w:lang w:val="en-CA"/>
        </w:rPr>
        <w:t>[90:A:8]</w:t>
      </w:r>
    </w:p>
    <w:p w:rsidR="00357EAB" w:rsidRDefault="00357EAB">
      <w:pPr>
        <w:widowControl w:val="0"/>
        <w:spacing w:line="240" w:lineRule="exact"/>
        <w:rPr>
          <w:rFonts w:ascii="Courier 10cpi" w:hAnsi="Courier 10cpi"/>
          <w:b/>
          <w:lang w:val="en-CA"/>
        </w:rPr>
      </w:pPr>
    </w:p>
    <w:p w:rsidR="00357EAB" w:rsidRDefault="00357EAB">
      <w:pPr>
        <w:widowControl w:val="0"/>
        <w:spacing w:line="240" w:lineRule="exact"/>
        <w:rPr>
          <w:rFonts w:ascii="Courier 10cpi" w:hAnsi="Courier 10cpi"/>
          <w:b/>
          <w:lang w:val="en-CA"/>
        </w:rPr>
      </w:pPr>
    </w:p>
    <w:p w:rsidR="00357EAB" w:rsidRDefault="00357EAB">
      <w:pPr>
        <w:widowControl w:val="0"/>
        <w:tabs>
          <w:tab w:val="center" w:pos="4680"/>
        </w:tabs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b/>
          <w:lang w:val="en-CA"/>
        </w:rPr>
        <w:tab/>
      </w:r>
      <w:r>
        <w:rPr>
          <w:rFonts w:ascii="Courier 10cpi" w:hAnsi="Courier 10cpi"/>
          <w:b/>
          <w:u w:val="single"/>
          <w:lang w:val="en-CA"/>
        </w:rPr>
        <w:t>Appel interjeté par l'intimé</w:t>
      </w:r>
    </w:p>
    <w:p w:rsidR="00357EAB" w:rsidRDefault="00357EAB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357EAB" w:rsidRDefault="00357EAB">
      <w:pPr>
        <w:widowControl w:val="0"/>
        <w:tabs>
          <w:tab w:val="right" w:pos="9359"/>
        </w:tabs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[</w:t>
      </w:r>
      <w:r>
        <w:rPr>
          <w:rFonts w:ascii="Courier 10cpi" w:hAnsi="Courier 10cpi"/>
          <w:i/>
          <w:lang w:val="en-CA"/>
        </w:rPr>
        <w:t>n</w:t>
      </w:r>
      <w:r>
        <w:rPr>
          <w:rFonts w:ascii="Courier 10cpi" w:hAnsi="Courier 10cpi"/>
          <w:i/>
          <w:vertAlign w:val="superscript"/>
          <w:lang w:val="en-CA"/>
        </w:rPr>
        <w:t>o</w:t>
      </w:r>
      <w:r>
        <w:rPr>
          <w:rFonts w:ascii="Courier 10cpi" w:hAnsi="Courier 10cpi"/>
          <w:i/>
          <w:lang w:val="en-CA"/>
        </w:rPr>
        <w:t xml:space="preserve"> du dossier de la cour</w:t>
      </w:r>
      <w:r>
        <w:rPr>
          <w:rFonts w:ascii="Courier 10cpi" w:hAnsi="Courier 10cpi"/>
          <w:lang w:val="en-CA"/>
        </w:rPr>
        <w:t>]</w:t>
      </w:r>
    </w:p>
    <w:p w:rsidR="00357EAB" w:rsidRDefault="00357EAB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357EAB" w:rsidRDefault="00357EAB">
      <w:pPr>
        <w:widowControl w:val="0"/>
        <w:tabs>
          <w:tab w:val="center" w:pos="4680"/>
        </w:tabs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COUR SUPRÊME DU CANADA</w:t>
      </w:r>
    </w:p>
    <w:p w:rsidR="00357EAB" w:rsidRDefault="00357EAB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357EAB" w:rsidRDefault="00357EAB">
      <w:pPr>
        <w:widowControl w:val="0"/>
        <w:tabs>
          <w:tab w:val="center" w:pos="4680"/>
        </w:tabs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(En appel d'un jugement de la Cour d'appel de l'Ontario)</w:t>
      </w:r>
    </w:p>
    <w:p w:rsidR="00357EAB" w:rsidRDefault="00357EAB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357EAB" w:rsidRDefault="00357EAB">
      <w:pPr>
        <w:widowControl w:val="0"/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ENTRE :</w:t>
      </w:r>
    </w:p>
    <w:p w:rsidR="00357EAB" w:rsidRDefault="00357EAB">
      <w:pPr>
        <w:widowControl w:val="0"/>
        <w:tabs>
          <w:tab w:val="center" w:pos="4680"/>
        </w:tabs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[</w:t>
      </w:r>
      <w:r>
        <w:rPr>
          <w:rFonts w:ascii="Courier 10cpi" w:hAnsi="Courier 10cpi"/>
          <w:i/>
          <w:lang w:val="en-CA"/>
        </w:rPr>
        <w:t>nom</w:t>
      </w:r>
      <w:r>
        <w:rPr>
          <w:rFonts w:ascii="Courier 10cpi" w:hAnsi="Courier 10cpi"/>
          <w:lang w:val="en-CA"/>
        </w:rPr>
        <w:t>]</w:t>
      </w:r>
    </w:p>
    <w:p w:rsidR="00357EAB" w:rsidRDefault="00357EAB">
      <w:pPr>
        <w:widowControl w:val="0"/>
        <w:tabs>
          <w:tab w:val="right" w:pos="9359"/>
        </w:tabs>
        <w:spacing w:line="240" w:lineRule="exact"/>
        <w:ind w:left="72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Appelant</w:t>
      </w:r>
    </w:p>
    <w:p w:rsidR="00357EAB" w:rsidRDefault="00357EAB">
      <w:pPr>
        <w:widowControl w:val="0"/>
        <w:tabs>
          <w:tab w:val="right" w:pos="9359"/>
        </w:tabs>
        <w:spacing w:line="240" w:lineRule="exact"/>
        <w:ind w:left="72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(intimé)</w:t>
      </w:r>
    </w:p>
    <w:p w:rsidR="00357EAB" w:rsidRDefault="00357EAB">
      <w:pPr>
        <w:widowControl w:val="0"/>
        <w:tabs>
          <w:tab w:val="center" w:pos="4680"/>
        </w:tabs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-et-</w:t>
      </w:r>
    </w:p>
    <w:p w:rsidR="00357EAB" w:rsidRDefault="00357EAB">
      <w:pPr>
        <w:widowControl w:val="0"/>
        <w:tabs>
          <w:tab w:val="center" w:pos="4680"/>
        </w:tabs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[</w:t>
      </w:r>
      <w:r>
        <w:rPr>
          <w:rFonts w:ascii="Courier 10cpi" w:hAnsi="Courier 10cpi"/>
          <w:i/>
          <w:lang w:val="en-CA"/>
        </w:rPr>
        <w:t>nom</w:t>
      </w:r>
      <w:r>
        <w:rPr>
          <w:rFonts w:ascii="Courier 10cpi" w:hAnsi="Courier 10cpi"/>
          <w:lang w:val="en-CA"/>
        </w:rPr>
        <w:t>]</w:t>
      </w:r>
    </w:p>
    <w:p w:rsidR="00357EAB" w:rsidRDefault="00357EAB">
      <w:pPr>
        <w:widowControl w:val="0"/>
        <w:tabs>
          <w:tab w:val="right" w:pos="9359"/>
        </w:tabs>
        <w:spacing w:line="240" w:lineRule="exact"/>
        <w:ind w:left="72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Intimé</w:t>
      </w:r>
    </w:p>
    <w:p w:rsidR="00357EAB" w:rsidRDefault="00357EAB">
      <w:pPr>
        <w:widowControl w:val="0"/>
        <w:tabs>
          <w:tab w:val="right" w:pos="9359"/>
        </w:tabs>
        <w:spacing w:line="240" w:lineRule="exact"/>
        <w:ind w:left="72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(requérant)</w:t>
      </w:r>
    </w:p>
    <w:p w:rsidR="00357EAB" w:rsidRDefault="00357EAB">
      <w:pPr>
        <w:widowControl w:val="0"/>
        <w:tabs>
          <w:tab w:val="center" w:pos="4680"/>
        </w:tabs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-et-</w:t>
      </w:r>
    </w:p>
    <w:p w:rsidR="00357EAB" w:rsidRDefault="00357EAB">
      <w:pPr>
        <w:widowControl w:val="0"/>
        <w:tabs>
          <w:tab w:val="center" w:pos="4680"/>
          <w:tab w:val="right" w:pos="9359"/>
        </w:tabs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[</w:t>
      </w:r>
      <w:r>
        <w:rPr>
          <w:rFonts w:ascii="Courier 10cpi" w:hAnsi="Courier 10cpi"/>
          <w:i/>
          <w:lang w:val="en-CA"/>
        </w:rPr>
        <w:t>nom</w:t>
      </w:r>
      <w:r>
        <w:rPr>
          <w:rFonts w:ascii="Courier 10cpi" w:hAnsi="Courier 10cpi"/>
          <w:lang w:val="en-CA"/>
        </w:rPr>
        <w:t>]</w:t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  <w:t>Intimé</w:t>
      </w:r>
    </w:p>
    <w:p w:rsidR="00357EAB" w:rsidRDefault="00357EAB">
      <w:pPr>
        <w:widowControl w:val="0"/>
        <w:tabs>
          <w:tab w:val="right" w:pos="9359"/>
        </w:tabs>
        <w:spacing w:line="240" w:lineRule="exact"/>
        <w:ind w:left="72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(intimé)</w:t>
      </w:r>
    </w:p>
    <w:sectPr w:rsidR="00357EAB" w:rsidSect="00357EAB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10cpi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0"/>
  <w:bordersDoNotSurroundHeader/>
  <w:bordersDoNotSurroundFooter/>
  <w:doNotTrackMoves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noTabHangInd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7EAB"/>
    <w:rsid w:val="00357E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val="en-U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ocument1">
    <w:name w:val="Document[1]"/>
    <w:basedOn w:val="DefaultParagraphFont"/>
    <w:rPr>
      <w:rFonts w:cs="Times New Roman"/>
      <w:b/>
      <w:sz w:val="36"/>
    </w:rPr>
  </w:style>
  <w:style w:type="character" w:customStyle="1" w:styleId="Document2">
    <w:name w:val="Document[2]"/>
    <w:basedOn w:val="DefaultParagraphFont"/>
    <w:rPr>
      <w:rFonts w:cs="Times New Roman"/>
      <w:b/>
      <w:u w:val="single"/>
    </w:rPr>
  </w:style>
  <w:style w:type="character" w:customStyle="1" w:styleId="Document3">
    <w:name w:val="Document[3]"/>
    <w:basedOn w:val="DefaultParagraphFont"/>
    <w:rPr>
      <w:rFonts w:cs="Times New Roman"/>
      <w:b/>
    </w:rPr>
  </w:style>
  <w:style w:type="character" w:customStyle="1" w:styleId="Document4">
    <w:name w:val="Document[4]"/>
    <w:basedOn w:val="DefaultParagraphFont"/>
    <w:rPr>
      <w:rFonts w:cs="Times New Roman"/>
      <w:b/>
      <w:i/>
    </w:rPr>
  </w:style>
  <w:style w:type="character" w:customStyle="1" w:styleId="Document5">
    <w:name w:val="Document[5]"/>
    <w:basedOn w:val="DefaultParagraphFont"/>
    <w:rPr>
      <w:rFonts w:cs="Times New Roman"/>
    </w:rPr>
  </w:style>
  <w:style w:type="character" w:customStyle="1" w:styleId="Document6">
    <w:name w:val="Document[6]"/>
    <w:basedOn w:val="DefaultParagraphFont"/>
    <w:rPr>
      <w:rFonts w:cs="Times New Roman"/>
    </w:rPr>
  </w:style>
  <w:style w:type="character" w:customStyle="1" w:styleId="Document7">
    <w:name w:val="Document[7]"/>
    <w:basedOn w:val="DefaultParagraphFont"/>
    <w:rPr>
      <w:rFonts w:cs="Times New Roman"/>
    </w:rPr>
  </w:style>
  <w:style w:type="character" w:customStyle="1" w:styleId="Document8">
    <w:name w:val="Document[8]"/>
    <w:basedOn w:val="DefaultParagraphFont"/>
    <w:rPr>
      <w:rFonts w:cs="Times New Roman"/>
    </w:rPr>
  </w:style>
  <w:style w:type="character" w:customStyle="1" w:styleId="Technical1">
    <w:name w:val="Technical[1]"/>
    <w:basedOn w:val="DefaultParagraphFont"/>
    <w:rPr>
      <w:rFonts w:cs="Times New Roman"/>
      <w:b/>
      <w:sz w:val="36"/>
    </w:rPr>
  </w:style>
  <w:style w:type="character" w:customStyle="1" w:styleId="Technical2">
    <w:name w:val="Technical[2]"/>
    <w:basedOn w:val="DefaultParagraphFont"/>
    <w:rPr>
      <w:rFonts w:cs="Times New Roman"/>
      <w:b/>
      <w:u w:val="single"/>
    </w:rPr>
  </w:style>
  <w:style w:type="character" w:customStyle="1" w:styleId="Technical3">
    <w:name w:val="Technical[3]"/>
    <w:basedOn w:val="DefaultParagraphFont"/>
    <w:rPr>
      <w:rFonts w:cs="Times New Roman"/>
      <w:b/>
    </w:rPr>
  </w:style>
  <w:style w:type="character" w:customStyle="1" w:styleId="Technical4">
    <w:name w:val="Technical[4]"/>
    <w:basedOn w:val="DefaultParagraphFont"/>
    <w:rPr>
      <w:rFonts w:cs="Times New Roman"/>
      <w:b/>
    </w:rPr>
  </w:style>
  <w:style w:type="character" w:customStyle="1" w:styleId="Technical5">
    <w:name w:val="Technical[5]"/>
    <w:basedOn w:val="DefaultParagraphFont"/>
    <w:rPr>
      <w:rFonts w:cs="Times New Roman"/>
      <w:b/>
    </w:rPr>
  </w:style>
  <w:style w:type="character" w:customStyle="1" w:styleId="Technical6">
    <w:name w:val="Technical[6]"/>
    <w:basedOn w:val="DefaultParagraphFont"/>
    <w:rPr>
      <w:rFonts w:cs="Times New Roman"/>
      <w:b/>
    </w:rPr>
  </w:style>
  <w:style w:type="character" w:customStyle="1" w:styleId="Technical7">
    <w:name w:val="Technical[7]"/>
    <w:basedOn w:val="DefaultParagraphFont"/>
    <w:rPr>
      <w:rFonts w:cs="Times New Roman"/>
      <w:b/>
    </w:rPr>
  </w:style>
  <w:style w:type="character" w:customStyle="1" w:styleId="Technical8">
    <w:name w:val="Technical[8]"/>
    <w:basedOn w:val="DefaultParagraphFont"/>
    <w:rPr>
      <w:rFonts w:cs="Times New Roman"/>
      <w:b/>
    </w:rPr>
  </w:style>
  <w:style w:type="character" w:customStyle="1" w:styleId="RightPar1">
    <w:name w:val="Right Par[1]"/>
    <w:basedOn w:val="DefaultParagraphFont"/>
    <w:rPr>
      <w:rFonts w:cs="Times New Roman"/>
    </w:rPr>
  </w:style>
  <w:style w:type="character" w:customStyle="1" w:styleId="RightPar2">
    <w:name w:val="Right Par[2]"/>
    <w:basedOn w:val="DefaultParagraphFont"/>
    <w:rPr>
      <w:rFonts w:cs="Times New Roman"/>
    </w:rPr>
  </w:style>
  <w:style w:type="character" w:customStyle="1" w:styleId="RightPar3">
    <w:name w:val="Right Par[3]"/>
    <w:basedOn w:val="DefaultParagraphFont"/>
    <w:rPr>
      <w:rFonts w:cs="Times New Roman"/>
    </w:rPr>
  </w:style>
  <w:style w:type="character" w:customStyle="1" w:styleId="RightPar4">
    <w:name w:val="Right Par[4]"/>
    <w:basedOn w:val="DefaultParagraphFont"/>
    <w:rPr>
      <w:rFonts w:cs="Times New Roman"/>
    </w:rPr>
  </w:style>
  <w:style w:type="character" w:customStyle="1" w:styleId="RightPar5">
    <w:name w:val="Right Par[5]"/>
    <w:basedOn w:val="DefaultParagraphFont"/>
    <w:rPr>
      <w:rFonts w:cs="Times New Roman"/>
    </w:rPr>
  </w:style>
  <w:style w:type="character" w:customStyle="1" w:styleId="RightPar6">
    <w:name w:val="Right Par[6]"/>
    <w:basedOn w:val="DefaultParagraphFont"/>
    <w:rPr>
      <w:rFonts w:cs="Times New Roman"/>
    </w:rPr>
  </w:style>
  <w:style w:type="character" w:customStyle="1" w:styleId="RightPar7">
    <w:name w:val="Right Par[7]"/>
    <w:basedOn w:val="DefaultParagraphFont"/>
    <w:rPr>
      <w:rFonts w:cs="Times New Roman"/>
    </w:rPr>
  </w:style>
  <w:style w:type="character" w:customStyle="1" w:styleId="RightPar8">
    <w:name w:val="Right Par[8]"/>
    <w:basedOn w:val="DefaultParagraphFont"/>
    <w:rPr>
      <w:rFonts w:cs="Times New Roman"/>
    </w:rPr>
  </w:style>
  <w:style w:type="character" w:customStyle="1" w:styleId="DocInit">
    <w:name w:val="Doc Init"/>
    <w:basedOn w:val="DefaultParagraphFont"/>
    <w:rPr>
      <w:rFonts w:cs="Times New Roman"/>
    </w:rPr>
  </w:style>
  <w:style w:type="character" w:customStyle="1" w:styleId="Pleading">
    <w:name w:val="Pleading"/>
    <w:basedOn w:val="DefaultParagraphFont"/>
    <w:rPr>
      <w:rFonts w:cs="Times New Roman"/>
    </w:rPr>
  </w:style>
  <w:style w:type="character" w:customStyle="1" w:styleId="TechInit">
    <w:name w:val="Tech Init"/>
    <w:basedOn w:val="DefaultParagraphFont"/>
    <w:rPr>
      <w:rFonts w:cs="Times New Roman"/>
    </w:rPr>
  </w:style>
  <w:style w:type="character" w:customStyle="1" w:styleId="Bibliogrphy">
    <w:name w:val="Bibliogrphy"/>
    <w:basedOn w:val="DefaultParagraphFont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0</Pages>
  <Words>0</Words>
  <Characters>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2015-01-28T15:30:00Z</dcterms:created>
  <dcterms:modified xsi:type="dcterms:W3CDTF">2015-01-28T15:30:00Z</dcterms:modified>
</cp:coreProperties>
</file>