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A0" w:rsidRDefault="009A71A0">
      <w:pPr>
        <w:widowControl w:val="0"/>
        <w:jc w:val="both"/>
        <w:rPr>
          <w:rFonts w:ascii="Courier 10cpi" w:hAnsi="Courier 10cpi"/>
          <w:lang w:val="en-CA"/>
        </w:rPr>
      </w:pPr>
      <w:r>
        <w:fldChar w:fldCharType="begin"/>
      </w:r>
      <w:r>
        <w:instrText xml:space="preserve"> SEQ CHAPTER \h \r 1</w:instrText>
      </w:r>
      <w:r>
        <w:fldChar w:fldCharType="end"/>
      </w:r>
    </w:p>
    <w:p w:rsidR="009A71A0" w:rsidRDefault="009A71A0">
      <w:pPr>
        <w:widowControl w:val="0"/>
        <w:tabs>
          <w:tab w:val="center" w:pos="4680"/>
        </w:tabs>
        <w:jc w:val="both"/>
        <w:rPr>
          <w:rFonts w:ascii="Courier 10cpi" w:hAnsi="Courier 10cpi"/>
          <w:b/>
          <w:lang w:val="en-CA"/>
        </w:rPr>
      </w:pPr>
      <w:r>
        <w:rPr>
          <w:rFonts w:ascii="Courier 10cpi" w:hAnsi="Courier 10cpi"/>
          <w:lang w:val="en-CA"/>
        </w:rPr>
        <w:tab/>
      </w:r>
      <w:r>
        <w:rPr>
          <w:rFonts w:ascii="Courier 10cpi" w:hAnsi="Courier 10cpi"/>
          <w:b/>
          <w:lang w:val="en-CA"/>
        </w:rPr>
        <w:t>[56:E:5]</w:t>
      </w:r>
    </w:p>
    <w:p w:rsidR="009A71A0" w:rsidRDefault="009A71A0">
      <w:pPr>
        <w:widowControl w:val="0"/>
        <w:rPr>
          <w:rFonts w:ascii="Courier 10cpi" w:hAnsi="Courier 10cpi"/>
          <w:b/>
          <w:lang w:val="en-CA"/>
        </w:rPr>
      </w:pPr>
    </w:p>
    <w:p w:rsidR="009A71A0" w:rsidRDefault="009A71A0">
      <w:pPr>
        <w:widowControl w:val="0"/>
        <w:rPr>
          <w:rFonts w:ascii="Courier 10cpi" w:hAnsi="Courier 10cpi"/>
          <w:b/>
          <w:lang w:val="en-CA"/>
        </w:rPr>
      </w:pPr>
    </w:p>
    <w:p w:rsidR="009A71A0" w:rsidRDefault="009A71A0">
      <w:pPr>
        <w:widowControl w:val="0"/>
        <w:tabs>
          <w:tab w:val="center" w:pos="4680"/>
        </w:tabs>
        <w:rPr>
          <w:rFonts w:ascii="Courier 10cpi" w:hAnsi="Courier 10cpi"/>
          <w:lang w:val="en-CA"/>
        </w:rPr>
      </w:pPr>
      <w:r>
        <w:rPr>
          <w:rFonts w:ascii="Courier 10cpi" w:hAnsi="Courier 10cpi"/>
          <w:b/>
          <w:lang w:val="en-CA"/>
        </w:rPr>
        <w:tab/>
      </w:r>
      <w:r>
        <w:rPr>
          <w:rFonts w:ascii="Courier 10cpi" w:hAnsi="Courier 10cpi"/>
          <w:b/>
          <w:u w:val="single"/>
          <w:lang w:val="en-CA"/>
        </w:rPr>
        <w:t>Avis de motion : paiement de la somme manquante</w:t>
      </w:r>
    </w:p>
    <w:p w:rsidR="009A71A0" w:rsidRDefault="009A71A0">
      <w:pPr>
        <w:widowControl w:val="0"/>
        <w:rPr>
          <w:rFonts w:ascii="Courier 10cpi" w:hAnsi="Courier 10cpi"/>
          <w:lang w:val="en-CA"/>
        </w:rPr>
      </w:pPr>
    </w:p>
    <w:p w:rsidR="009A71A0" w:rsidRDefault="009A71A0">
      <w:pPr>
        <w:widowControl w:val="0"/>
        <w:tabs>
          <w:tab w:val="center" w:pos="4680"/>
        </w:tabs>
        <w:rPr>
          <w:rFonts w:ascii="Courier 10cpi" w:hAnsi="Courier 10cpi"/>
          <w:lang w:val="en-CA"/>
        </w:rPr>
      </w:pPr>
      <w:r>
        <w:rPr>
          <w:rFonts w:ascii="Courier 10cpi" w:hAnsi="Courier 10cpi"/>
          <w:lang w:val="en-CA"/>
        </w:rPr>
        <w:t xml:space="preserve"> </w:t>
      </w:r>
      <w:r>
        <w:rPr>
          <w:rFonts w:ascii="Courier 10cpi" w:hAnsi="Courier 10cpi"/>
          <w:lang w:val="en-CA"/>
        </w:rPr>
        <w:tab/>
        <w:t>[paragraphe 64.04(14)]</w:t>
      </w:r>
    </w:p>
    <w:p w:rsidR="009A71A0" w:rsidRDefault="009A71A0">
      <w:pPr>
        <w:widowControl w:val="0"/>
        <w:rPr>
          <w:rFonts w:ascii="Courier 10cpi" w:hAnsi="Courier 10cpi"/>
          <w:lang w:val="en-CA"/>
        </w:rPr>
      </w:pPr>
    </w:p>
    <w:p w:rsidR="009A71A0" w:rsidRDefault="009A71A0">
      <w:pPr>
        <w:widowControl w:val="0"/>
        <w:rPr>
          <w:rFonts w:ascii="Courier 10cpi" w:hAnsi="Courier 10cpi"/>
          <w:lang w:val="en-CA"/>
        </w:rPr>
      </w:pPr>
    </w:p>
    <w:p w:rsidR="009A71A0" w:rsidRDefault="009A71A0">
      <w:pPr>
        <w:widowControl w:val="0"/>
        <w:rPr>
          <w:rFonts w:ascii="Courier 10cpi" w:hAnsi="Courier 10cpi"/>
          <w:lang w:val="en-CA"/>
        </w:rPr>
      </w:pPr>
      <w:r>
        <w:rPr>
          <w:rFonts w:ascii="Courier 10cpi" w:hAnsi="Courier 10cpi"/>
          <w:b/>
          <w:lang w:val="en-CA"/>
        </w:rPr>
        <w:t>REMARQUE :</w:t>
      </w:r>
      <w:r>
        <w:rPr>
          <w:rFonts w:ascii="Courier 10cpi" w:hAnsi="Courier 10cpi"/>
          <w:lang w:val="en-CA"/>
        </w:rPr>
        <w:t xml:space="preserve"> Si une ordonnance de vente a été obtenue, le bien hypothéqué est vendu sous la direction de l'arbitre et, </w:t>
      </w:r>
      <w:r>
        <w:rPr>
          <w:rFonts w:ascii="Courier 10cpi" w:hAnsi="Courier 10cpi"/>
          <w:color w:val="FF0000"/>
          <w:lang w:val="en-CA"/>
        </w:rPr>
        <w:t xml:space="preserve">sauf directive contraire de celui-ci, l'acheteur consigne le prix d'achat au tribunal : paragraphe 64.04(12). </w:t>
      </w:r>
      <w:r>
        <w:rPr>
          <w:rFonts w:ascii="Courier 10cpi" w:hAnsi="Courier 10cpi"/>
          <w:lang w:val="en-CA"/>
        </w:rPr>
        <w:t xml:space="preserve">Le prix d'achat sert au paiement du montant dû au demandeur ainsi qu'aux autres titulaires de sûretés, le cas échéant, selon leur ordre de priorité, et au paiement des dépens et intérêts subséquents : </w:t>
      </w:r>
      <w:r>
        <w:rPr>
          <w:rFonts w:ascii="Courier 10cpi" w:hAnsi="Courier 10cpi"/>
          <w:color w:val="FF0000"/>
          <w:lang w:val="en-CA"/>
        </w:rPr>
        <w:t>paragraphe 64.04(13)</w:t>
      </w:r>
      <w:r>
        <w:rPr>
          <w:rFonts w:ascii="Courier 10cpi" w:hAnsi="Courier 10cpi"/>
          <w:lang w:val="en-CA"/>
        </w:rPr>
        <w:t>.</w:t>
      </w:r>
    </w:p>
    <w:p w:rsidR="009A71A0" w:rsidRDefault="009A71A0">
      <w:pPr>
        <w:widowControl w:val="0"/>
        <w:rPr>
          <w:rFonts w:ascii="Courier 10cpi" w:hAnsi="Courier 10cpi"/>
          <w:lang w:val="en-CA"/>
        </w:rPr>
      </w:pPr>
    </w:p>
    <w:p w:rsidR="009A71A0" w:rsidRDefault="009A71A0">
      <w:pPr>
        <w:widowControl w:val="0"/>
        <w:rPr>
          <w:rFonts w:ascii="Courier 10cpi" w:hAnsi="Courier 10cpi"/>
          <w:lang w:val="en-CA"/>
        </w:rPr>
      </w:pPr>
      <w:r>
        <w:rPr>
          <w:rFonts w:ascii="Courier 10cpi" w:hAnsi="Courier 10cpi"/>
          <w:lang w:val="en-CA"/>
        </w:rPr>
        <w:t xml:space="preserve">Si le prix d'achat ne suffit pas pour payer le montant dû au demandeur, celui-ci a droit, à la suite d'une motion au tribunal sans préavis, à une ordonnance de paiement de la différence par un défendeur redevable du paiement de la dette hypothécaire : </w:t>
      </w:r>
      <w:r>
        <w:rPr>
          <w:rFonts w:ascii="Courier 10cpi" w:hAnsi="Courier 10cpi"/>
          <w:color w:val="FF0000"/>
          <w:lang w:val="en-CA"/>
        </w:rPr>
        <w:t>paragraphe 64.04(14)</w:t>
      </w:r>
      <w:r>
        <w:rPr>
          <w:rFonts w:ascii="Courier 10cpi" w:hAnsi="Courier 10cpi"/>
          <w:lang w:val="en-CA"/>
        </w:rPr>
        <w:t>.</w:t>
      </w:r>
    </w:p>
    <w:p w:rsidR="009A71A0" w:rsidRDefault="009A71A0">
      <w:pPr>
        <w:widowControl w:val="0"/>
        <w:rPr>
          <w:rFonts w:ascii="Courier 10cpi" w:hAnsi="Courier 10cpi"/>
          <w:lang w:val="en-CA"/>
        </w:rPr>
      </w:pPr>
    </w:p>
    <w:p w:rsidR="009A71A0" w:rsidRDefault="009A71A0">
      <w:pPr>
        <w:widowControl w:val="0"/>
        <w:rPr>
          <w:rFonts w:ascii="Courier 10cpi" w:hAnsi="Courier 10cpi"/>
          <w:lang w:val="en-CA"/>
        </w:rPr>
      </w:pPr>
    </w:p>
    <w:p w:rsidR="009A71A0" w:rsidRDefault="009A71A0">
      <w:pPr>
        <w:widowControl w:val="0"/>
        <w:tabs>
          <w:tab w:val="right" w:pos="9359"/>
        </w:tabs>
        <w:rPr>
          <w:rFonts w:ascii="Courier 10cpi" w:hAnsi="Courier 10cpi"/>
          <w:lang w:val="en-CA"/>
        </w:rPr>
      </w:pPr>
      <w:r>
        <w:rPr>
          <w:rFonts w:ascii="Courier 10cpi" w:hAnsi="Courier 10cpi"/>
          <w:lang w:val="en-CA"/>
        </w:rPr>
        <w:tab/>
        <w:t>[</w:t>
      </w:r>
      <w:r>
        <w:rPr>
          <w:rFonts w:ascii="Courier 10cpi" w:hAnsi="Courier 10cpi"/>
          <w:i/>
          <w:lang w:val="en-CA"/>
        </w:rPr>
        <w:t>n</w:t>
      </w:r>
      <w:r>
        <w:rPr>
          <w:rFonts w:ascii="Courier 10cpi" w:hAnsi="Courier 10cpi"/>
          <w:i/>
          <w:vertAlign w:val="superscript"/>
          <w:lang w:val="en-CA"/>
        </w:rPr>
        <w:t>o</w:t>
      </w:r>
      <w:r>
        <w:rPr>
          <w:rFonts w:ascii="Courier 10cpi" w:hAnsi="Courier 10cpi"/>
          <w:i/>
          <w:lang w:val="en-CA"/>
        </w:rPr>
        <w:t xml:space="preserve"> du dossier de la cour</w:t>
      </w:r>
      <w:r>
        <w:rPr>
          <w:rFonts w:ascii="Courier 10cpi" w:hAnsi="Courier 10cpi"/>
          <w:lang w:val="en-CA"/>
        </w:rPr>
        <w:t>]</w:t>
      </w:r>
    </w:p>
    <w:p w:rsidR="009A71A0" w:rsidRDefault="009A71A0">
      <w:pPr>
        <w:widowControl w:val="0"/>
        <w:rPr>
          <w:rFonts w:ascii="Courier 10cpi" w:hAnsi="Courier 10cpi"/>
          <w:lang w:val="en-CA"/>
        </w:rPr>
      </w:pPr>
    </w:p>
    <w:p w:rsidR="009A71A0" w:rsidRDefault="009A71A0">
      <w:pPr>
        <w:widowControl w:val="0"/>
        <w:tabs>
          <w:tab w:val="center" w:pos="4680"/>
        </w:tabs>
        <w:rPr>
          <w:rFonts w:ascii="Courier 10cpi" w:hAnsi="Courier 10cpi"/>
          <w:lang w:val="en-CA"/>
        </w:rPr>
      </w:pPr>
      <w:r>
        <w:rPr>
          <w:rFonts w:ascii="Courier 10cpi" w:hAnsi="Courier 10cpi"/>
          <w:lang w:val="en-CA"/>
        </w:rPr>
        <w:tab/>
        <w:t>COUR DE L'ONTARIO (DIVISION GÉNÉRALE)</w:t>
      </w:r>
    </w:p>
    <w:p w:rsidR="009A71A0" w:rsidRDefault="009A71A0">
      <w:pPr>
        <w:widowControl w:val="0"/>
        <w:rPr>
          <w:rFonts w:ascii="Courier 10cpi" w:hAnsi="Courier 10cpi"/>
          <w:lang w:val="en-CA"/>
        </w:rPr>
      </w:pPr>
    </w:p>
    <w:p w:rsidR="009A71A0" w:rsidRDefault="009A71A0">
      <w:pPr>
        <w:widowControl w:val="0"/>
        <w:tabs>
          <w:tab w:val="center" w:pos="4680"/>
        </w:tabs>
        <w:rPr>
          <w:rFonts w:ascii="Courier 10cpi" w:hAnsi="Courier 10cpi"/>
          <w:lang w:val="en-CA"/>
        </w:rPr>
      </w:pPr>
      <w:r>
        <w:rPr>
          <w:rFonts w:ascii="Courier 10cpi" w:hAnsi="Courier 10cpi"/>
          <w:lang w:val="en-CA"/>
        </w:rPr>
        <w:tab/>
        <w:t>[</w:t>
      </w:r>
      <w:r>
        <w:rPr>
          <w:rFonts w:ascii="Courier 10cpi" w:hAnsi="Courier 10cpi"/>
          <w:i/>
          <w:lang w:val="en-CA"/>
        </w:rPr>
        <w:t>intitulé de l'instance</w:t>
      </w:r>
      <w:r>
        <w:rPr>
          <w:rFonts w:ascii="Courier 10cpi" w:hAnsi="Courier 10cpi"/>
          <w:lang w:val="en-CA"/>
        </w:rPr>
        <w:t>]</w:t>
      </w:r>
    </w:p>
    <w:p w:rsidR="009A71A0" w:rsidRDefault="009A71A0">
      <w:pPr>
        <w:widowControl w:val="0"/>
        <w:rPr>
          <w:rFonts w:ascii="Courier 10cpi" w:hAnsi="Courier 10cpi"/>
          <w:lang w:val="en-CA"/>
        </w:rPr>
      </w:pPr>
    </w:p>
    <w:p w:rsidR="009A71A0" w:rsidRDefault="009A71A0">
      <w:pPr>
        <w:widowControl w:val="0"/>
        <w:tabs>
          <w:tab w:val="center" w:pos="4680"/>
        </w:tabs>
        <w:rPr>
          <w:rFonts w:ascii="Courier 10cpi" w:hAnsi="Courier 10cpi"/>
          <w:lang w:val="en-CA"/>
        </w:rPr>
      </w:pPr>
      <w:r>
        <w:rPr>
          <w:rFonts w:ascii="Courier 10cpi" w:hAnsi="Courier 10cpi"/>
          <w:lang w:val="en-CA"/>
        </w:rPr>
        <w:tab/>
        <w:t>AVIS DE MOTION</w:t>
      </w:r>
    </w:p>
    <w:p w:rsidR="009A71A0" w:rsidRDefault="009A71A0">
      <w:pPr>
        <w:widowControl w:val="0"/>
        <w:rPr>
          <w:rFonts w:ascii="Courier 10cpi" w:hAnsi="Courier 10cpi"/>
          <w:lang w:val="en-CA"/>
        </w:rPr>
      </w:pPr>
    </w:p>
    <w:p w:rsidR="009A71A0" w:rsidRDefault="009A71A0">
      <w:pPr>
        <w:widowControl w:val="0"/>
        <w:rPr>
          <w:rFonts w:ascii="Courier 10cpi" w:hAnsi="Courier 10cpi"/>
          <w:lang w:val="en-CA"/>
        </w:rPr>
      </w:pPr>
      <w:r>
        <w:rPr>
          <w:rFonts w:ascii="Courier 10cpi" w:hAnsi="Courier 10cpi"/>
          <w:lang w:val="en-CA"/>
        </w:rPr>
        <w:tab/>
        <w:t>Le demandeur présentera une motion au tribunal le [</w:t>
      </w:r>
      <w:r>
        <w:rPr>
          <w:rFonts w:ascii="Courier 10cpi" w:hAnsi="Courier 10cpi"/>
          <w:i/>
          <w:lang w:val="en-CA"/>
        </w:rPr>
        <w:t>jour</w:t>
      </w:r>
      <w:r>
        <w:rPr>
          <w:rFonts w:ascii="Courier 10cpi" w:hAnsi="Courier 10cpi"/>
          <w:lang w:val="en-CA"/>
        </w:rPr>
        <w:t>] [</w:t>
      </w:r>
      <w:r>
        <w:rPr>
          <w:rFonts w:ascii="Courier 10cpi" w:hAnsi="Courier 10cpi"/>
          <w:i/>
          <w:lang w:val="en-CA"/>
        </w:rPr>
        <w:t>date</w:t>
      </w:r>
      <w:r>
        <w:rPr>
          <w:rFonts w:ascii="Courier 10cpi" w:hAnsi="Courier 10cpi"/>
          <w:lang w:val="en-CA"/>
        </w:rPr>
        <w:t>], à [</w:t>
      </w:r>
      <w:r>
        <w:rPr>
          <w:rFonts w:ascii="Courier 10cpi" w:hAnsi="Courier 10cpi"/>
          <w:i/>
          <w:lang w:val="en-CA"/>
        </w:rPr>
        <w:t>heure</w:t>
      </w:r>
      <w:r>
        <w:rPr>
          <w:rFonts w:ascii="Courier 10cpi" w:hAnsi="Courier 10cpi"/>
          <w:lang w:val="en-CA"/>
        </w:rPr>
        <w:t>], ou dès que possible par la suite, à/au [</w:t>
      </w:r>
      <w:r>
        <w:rPr>
          <w:rFonts w:ascii="Courier 10cpi" w:hAnsi="Courier 10cpi"/>
          <w:i/>
          <w:lang w:val="en-CA"/>
        </w:rPr>
        <w:t>adresse du palais de justice</w:t>
      </w:r>
      <w:r>
        <w:rPr>
          <w:rFonts w:ascii="Courier 10cpi" w:hAnsi="Courier 10cpi"/>
          <w:lang w:val="en-CA"/>
        </w:rPr>
        <w:t>].</w:t>
      </w:r>
    </w:p>
    <w:p w:rsidR="009A71A0" w:rsidRDefault="009A71A0">
      <w:pPr>
        <w:widowControl w:val="0"/>
        <w:rPr>
          <w:rFonts w:ascii="Courier 10cpi" w:hAnsi="Courier 10cpi"/>
          <w:lang w:val="en-CA"/>
        </w:rPr>
      </w:pPr>
    </w:p>
    <w:p w:rsidR="009A71A0" w:rsidRDefault="009A71A0">
      <w:pPr>
        <w:widowControl w:val="0"/>
        <w:rPr>
          <w:rFonts w:ascii="Courier 10cpi" w:hAnsi="Courier 10cpi"/>
          <w:color w:val="FF0000"/>
          <w:lang w:val="en-CA"/>
        </w:rPr>
      </w:pPr>
      <w:r>
        <w:rPr>
          <w:rFonts w:ascii="Courier 10cpi" w:hAnsi="Courier 10cpi"/>
          <w:color w:val="FF0000"/>
          <w:lang w:val="en-CA"/>
        </w:rPr>
        <w:tab/>
        <w:t>TYPE D'AUDIENCE PROPOSÉ : Je propose que la motion soit entendue [</w:t>
      </w:r>
      <w:r>
        <w:rPr>
          <w:rFonts w:ascii="Courier 10cpi" w:hAnsi="Courier 10cpi"/>
          <w:i/>
          <w:color w:val="FF0000"/>
          <w:lang w:val="en-CA"/>
        </w:rPr>
        <w:t>cocher la case appropriée</w:t>
      </w:r>
      <w:r>
        <w:rPr>
          <w:rFonts w:ascii="Courier 10cpi" w:hAnsi="Courier 10cpi"/>
          <w:color w:val="FF0000"/>
          <w:lang w:val="en-CA"/>
        </w:rPr>
        <w:t>]</w:t>
      </w:r>
    </w:p>
    <w:p w:rsidR="009A71A0" w:rsidRDefault="009A71A0">
      <w:pPr>
        <w:widowControl w:val="0"/>
        <w:rPr>
          <w:rFonts w:ascii="Courier 10cpi" w:hAnsi="Courier 10cpi"/>
          <w:color w:val="FF0000"/>
          <w:lang w:val="en-CA"/>
        </w:rPr>
      </w:pPr>
    </w:p>
    <w:p w:rsidR="009A71A0" w:rsidRDefault="009A71A0">
      <w:pPr>
        <w:widowControl w:val="0"/>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en vertu du paragraphe 37.12.1(1), parce qu'elle (</w:t>
      </w:r>
      <w:r>
        <w:rPr>
          <w:rFonts w:ascii="Courier 10cpi" w:hAnsi="Courier 10cpi"/>
          <w:i/>
          <w:color w:val="FF0000"/>
          <w:lang w:val="en-CA"/>
        </w:rPr>
        <w:t>rayer la mention inutile</w:t>
      </w:r>
      <w:r>
        <w:rPr>
          <w:rFonts w:ascii="Courier 10cpi" w:hAnsi="Courier 10cpi"/>
          <w:color w:val="FF0000"/>
          <w:lang w:val="en-CA"/>
        </w:rPr>
        <w:t xml:space="preserve"> est présentée sur consentement, n'est pas contestée, présentée sans préavis);</w:t>
      </w:r>
    </w:p>
    <w:p w:rsidR="009A71A0" w:rsidRDefault="009A71A0">
      <w:pPr>
        <w:widowControl w:val="0"/>
        <w:rPr>
          <w:rFonts w:ascii="Courier 10cpi" w:hAnsi="Courier 10cpi"/>
          <w:color w:val="FF0000"/>
          <w:lang w:val="en-CA"/>
        </w:rPr>
      </w:pPr>
    </w:p>
    <w:p w:rsidR="009A71A0" w:rsidRDefault="009A71A0">
      <w:pPr>
        <w:widowControl w:val="0"/>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sur pièces sous forme d'une motion contestée en vertu du paragraphe 37.12.1(4);</w:t>
      </w:r>
    </w:p>
    <w:p w:rsidR="009A71A0" w:rsidRDefault="009A71A0">
      <w:pPr>
        <w:widowControl w:val="0"/>
        <w:rPr>
          <w:rFonts w:ascii="Courier 10cpi" w:hAnsi="Courier 10cpi"/>
          <w:color w:val="FF0000"/>
          <w:lang w:val="en-CA"/>
        </w:rPr>
      </w:pPr>
    </w:p>
    <w:p w:rsidR="009A71A0" w:rsidRDefault="009A71A0">
      <w:pPr>
        <w:widowControl w:val="0"/>
        <w:ind w:left="1440" w:hanging="720"/>
        <w:rPr>
          <w:rFonts w:ascii="Courier 10cpi" w:hAnsi="Courier 10cpi"/>
          <w:color w:val="FF0000"/>
          <w:lang w:val="en-CA"/>
        </w:rPr>
      </w:pPr>
      <w:r>
        <w:rPr>
          <w:rFonts w:ascii="Courier 10cpi" w:hAnsi="Courier 10cpi"/>
          <w:color w:val="FF0000"/>
          <w:lang w:val="en-CA"/>
        </w:rPr>
        <w:t>•</w:t>
      </w:r>
      <w:r>
        <w:rPr>
          <w:rFonts w:ascii="Courier 10cpi" w:hAnsi="Courier 10cpi"/>
          <w:color w:val="FF0000"/>
          <w:lang w:val="en-CA"/>
        </w:rPr>
        <w:tab/>
        <w:t>oralement.</w:t>
      </w:r>
    </w:p>
    <w:p w:rsidR="009A71A0" w:rsidRDefault="009A71A0">
      <w:pPr>
        <w:widowControl w:val="0"/>
        <w:rPr>
          <w:rFonts w:ascii="Courier 10cpi" w:hAnsi="Courier 10cpi"/>
          <w:color w:val="FF0000"/>
          <w:lang w:val="en-CA"/>
        </w:rPr>
      </w:pPr>
    </w:p>
    <w:p w:rsidR="009A71A0" w:rsidRDefault="009A71A0">
      <w:pPr>
        <w:widowControl w:val="0"/>
        <w:rPr>
          <w:rFonts w:ascii="Courier 10cpi" w:hAnsi="Courier 10cpi"/>
          <w:lang w:val="en-CA"/>
        </w:rPr>
      </w:pPr>
      <w:r>
        <w:rPr>
          <w:rFonts w:ascii="Courier 10cpi" w:hAnsi="Courier 10cpi"/>
          <w:lang w:val="en-CA"/>
        </w:rPr>
        <w:tab/>
        <w:t>L'OBJET DE LA MOTION EST LE SUIVANT : une ordonnance enjoignant au défendeur [</w:t>
      </w:r>
      <w:r>
        <w:rPr>
          <w:rFonts w:ascii="Courier 10cpi" w:hAnsi="Courier 10cpi"/>
          <w:i/>
          <w:lang w:val="en-CA"/>
        </w:rPr>
        <w:t>nom</w:t>
      </w:r>
      <w:r>
        <w:rPr>
          <w:rFonts w:ascii="Courier 10cpi" w:hAnsi="Courier 10cpi"/>
          <w:lang w:val="en-CA"/>
        </w:rPr>
        <w:t>] de payer au demandeur le montant qui demeure dû au demandeur après le paiement du prix d'achat du bien hypothéqué qui fait l'objet de la présente action.</w:t>
      </w:r>
    </w:p>
    <w:p w:rsidR="009A71A0" w:rsidRDefault="009A71A0">
      <w:pPr>
        <w:widowControl w:val="0"/>
        <w:rPr>
          <w:rFonts w:ascii="Courier 10cpi" w:hAnsi="Courier 10cpi"/>
          <w:lang w:val="en-CA"/>
        </w:rPr>
      </w:pPr>
      <w:r>
        <w:rPr>
          <w:rFonts w:ascii="Courier 10cpi" w:hAnsi="Courier 10cpi"/>
          <w:lang w:val="en-CA"/>
        </w:rPr>
        <w:tab/>
        <w:t>LES MOYENS À L'APPUI DE LA MOTION SONT LES SUIVANTS :</w:t>
      </w:r>
    </w:p>
    <w:p w:rsidR="009A71A0" w:rsidRDefault="009A71A0">
      <w:pPr>
        <w:widowControl w:val="0"/>
        <w:rPr>
          <w:rFonts w:ascii="Courier 10cpi" w:hAnsi="Courier 10cpi"/>
          <w:lang w:val="en-CA"/>
        </w:rPr>
      </w:pPr>
    </w:p>
    <w:p w:rsidR="009A71A0" w:rsidRDefault="009A71A0">
      <w:pPr>
        <w:widowControl w:val="0"/>
        <w:rPr>
          <w:rFonts w:ascii="Courier 10cpi" w:hAnsi="Courier 10cpi"/>
          <w:lang w:val="en-CA"/>
        </w:rPr>
      </w:pPr>
      <w:r>
        <w:rPr>
          <w:rFonts w:ascii="Courier 10cpi" w:hAnsi="Courier 10cpi"/>
          <w:lang w:val="en-CA"/>
        </w:rPr>
        <w:t>1.</w:t>
      </w:r>
      <w:r>
        <w:rPr>
          <w:rFonts w:ascii="Courier 10cpi" w:hAnsi="Courier 10cpi"/>
          <w:lang w:val="en-CA"/>
        </w:rPr>
        <w:tab/>
        <w:t>le bien hypothéqué a été vendu le [</w:t>
      </w:r>
      <w:r>
        <w:rPr>
          <w:rFonts w:ascii="Courier 10cpi" w:hAnsi="Courier 10cpi"/>
          <w:i/>
          <w:lang w:val="en-CA"/>
        </w:rPr>
        <w:t>date</w:t>
      </w:r>
      <w:r>
        <w:rPr>
          <w:rFonts w:ascii="Courier 10cpi" w:hAnsi="Courier 10cpi"/>
          <w:lang w:val="en-CA"/>
        </w:rPr>
        <w:t>] en vertu du jugement de Monsieur le [</w:t>
      </w:r>
      <w:r>
        <w:rPr>
          <w:rFonts w:ascii="Courier 10cpi" w:hAnsi="Courier 10cpi"/>
          <w:i/>
          <w:lang w:val="en-CA"/>
        </w:rPr>
        <w:t>ou</w:t>
      </w:r>
      <w:r>
        <w:rPr>
          <w:rFonts w:ascii="Courier 10cpi" w:hAnsi="Courier 10cpi"/>
          <w:lang w:val="en-CA"/>
        </w:rPr>
        <w:t xml:space="preserve"> Madame la] juge [</w:t>
      </w:r>
      <w:r>
        <w:rPr>
          <w:rFonts w:ascii="Courier 10cpi" w:hAnsi="Courier 10cpi"/>
          <w:i/>
          <w:lang w:val="en-CA"/>
        </w:rPr>
        <w:t>nom</w:t>
      </w:r>
      <w:r>
        <w:rPr>
          <w:rFonts w:ascii="Courier 10cpi" w:hAnsi="Courier 10cpi"/>
          <w:lang w:val="en-CA"/>
        </w:rPr>
        <w:t>] daté du [</w:t>
      </w:r>
      <w:r>
        <w:rPr>
          <w:rFonts w:ascii="Courier 10cpi" w:hAnsi="Courier 10cpi"/>
          <w:i/>
          <w:lang w:val="en-CA"/>
        </w:rPr>
        <w:t>date</w:t>
      </w:r>
      <w:r>
        <w:rPr>
          <w:rFonts w:ascii="Courier 10cpi" w:hAnsi="Courier 10cpi"/>
          <w:lang w:val="en-CA"/>
        </w:rPr>
        <w:t>];</w:t>
      </w:r>
    </w:p>
    <w:p w:rsidR="009A71A0" w:rsidRDefault="009A71A0">
      <w:pPr>
        <w:widowControl w:val="0"/>
        <w:rPr>
          <w:rFonts w:ascii="Courier 10cpi" w:hAnsi="Courier 10cpi"/>
          <w:lang w:val="en-CA"/>
        </w:rPr>
      </w:pPr>
    </w:p>
    <w:p w:rsidR="009A71A0" w:rsidRDefault="009A71A0">
      <w:pPr>
        <w:widowControl w:val="0"/>
        <w:rPr>
          <w:rFonts w:ascii="Courier 10cpi" w:hAnsi="Courier 10cpi"/>
          <w:lang w:val="en-CA"/>
        </w:rPr>
      </w:pPr>
      <w:r>
        <w:rPr>
          <w:rFonts w:ascii="Courier 10cpi" w:hAnsi="Courier 10cpi"/>
          <w:lang w:val="en-CA"/>
        </w:rPr>
        <w:t>2.</w:t>
      </w:r>
      <w:r>
        <w:rPr>
          <w:rFonts w:ascii="Courier 10cpi" w:hAnsi="Courier 10cpi"/>
          <w:lang w:val="en-CA"/>
        </w:rPr>
        <w:tab/>
        <w:t>une somme de ... $ a été reçue à l'égard de la vente de la propriété. Dans son rapport daté du [</w:t>
      </w:r>
      <w:r>
        <w:rPr>
          <w:rFonts w:ascii="Courier 10cpi" w:hAnsi="Courier 10cpi"/>
          <w:i/>
          <w:lang w:val="en-CA"/>
        </w:rPr>
        <w:t>date</w:t>
      </w:r>
      <w:r>
        <w:rPr>
          <w:rFonts w:ascii="Courier 10cpi" w:hAnsi="Courier 10cpi"/>
          <w:lang w:val="en-CA"/>
        </w:rPr>
        <w:t xml:space="preserve">], l'arbitre qui a tenu le renvoi a conclu que la somme totale due au demandeur relativement à l'hypothèque s'élevait à ... $, y compris les dépens; </w:t>
      </w:r>
    </w:p>
    <w:p w:rsidR="009A71A0" w:rsidRDefault="009A71A0">
      <w:pPr>
        <w:widowControl w:val="0"/>
        <w:rPr>
          <w:rFonts w:ascii="Courier 10cpi" w:hAnsi="Courier 10cpi"/>
          <w:lang w:val="en-CA"/>
        </w:rPr>
      </w:pPr>
    </w:p>
    <w:p w:rsidR="009A71A0" w:rsidRDefault="009A71A0">
      <w:pPr>
        <w:widowControl w:val="0"/>
        <w:rPr>
          <w:rFonts w:ascii="Courier 10cpi" w:hAnsi="Courier 10cpi"/>
          <w:lang w:val="en-CA"/>
        </w:rPr>
      </w:pPr>
      <w:r>
        <w:rPr>
          <w:rFonts w:ascii="Courier 10cpi" w:hAnsi="Courier 10cpi"/>
          <w:lang w:val="en-CA"/>
        </w:rPr>
        <w:t>3.</w:t>
      </w:r>
      <w:r>
        <w:rPr>
          <w:rFonts w:ascii="Courier 10cpi" w:hAnsi="Courier 10cpi"/>
          <w:lang w:val="en-CA"/>
        </w:rPr>
        <w:tab/>
        <w:t>après la vente, une somme de ... $ demeurait due au demandeur; cette somme lui est toujours due;</w:t>
      </w:r>
    </w:p>
    <w:p w:rsidR="009A71A0" w:rsidRDefault="009A71A0">
      <w:pPr>
        <w:widowControl w:val="0"/>
        <w:rPr>
          <w:rFonts w:ascii="Courier 10cpi" w:hAnsi="Courier 10cpi"/>
          <w:lang w:val="en-CA"/>
        </w:rPr>
      </w:pPr>
    </w:p>
    <w:p w:rsidR="009A71A0" w:rsidRDefault="009A71A0">
      <w:pPr>
        <w:widowControl w:val="0"/>
        <w:rPr>
          <w:rFonts w:ascii="Courier 10cpi" w:hAnsi="Courier 10cpi"/>
          <w:lang w:val="en-CA"/>
        </w:rPr>
      </w:pPr>
      <w:r>
        <w:rPr>
          <w:rFonts w:ascii="Courier 10cpi" w:hAnsi="Courier 10cpi"/>
          <w:lang w:val="en-CA"/>
        </w:rPr>
        <w:t>4.</w:t>
      </w:r>
      <w:r>
        <w:rPr>
          <w:rFonts w:ascii="Courier 10cpi" w:hAnsi="Courier 10cpi"/>
          <w:lang w:val="en-CA"/>
        </w:rPr>
        <w:tab/>
        <w:t>le défendeur [</w:t>
      </w:r>
      <w:r>
        <w:rPr>
          <w:rFonts w:ascii="Courier 10cpi" w:hAnsi="Courier 10cpi"/>
          <w:i/>
          <w:lang w:val="en-CA"/>
        </w:rPr>
        <w:t>nom</w:t>
      </w:r>
      <w:r>
        <w:rPr>
          <w:rFonts w:ascii="Courier 10cpi" w:hAnsi="Courier 10cpi"/>
          <w:lang w:val="en-CA"/>
        </w:rPr>
        <w:t>] est personnellement responsable de l'hypothèque; c'est la conclusion à laquelle en est venu[e] Monsieur le [</w:t>
      </w:r>
      <w:r>
        <w:rPr>
          <w:rFonts w:ascii="Courier 10cpi" w:hAnsi="Courier 10cpi"/>
          <w:i/>
          <w:lang w:val="en-CA"/>
        </w:rPr>
        <w:t>ou</w:t>
      </w:r>
      <w:r>
        <w:rPr>
          <w:rFonts w:ascii="Courier 10cpi" w:hAnsi="Courier 10cpi"/>
          <w:lang w:val="en-CA"/>
        </w:rPr>
        <w:t xml:space="preserve"> Madame la] juge [</w:t>
      </w:r>
      <w:r>
        <w:rPr>
          <w:rFonts w:ascii="Courier 10cpi" w:hAnsi="Courier 10cpi"/>
          <w:i/>
          <w:lang w:val="en-CA"/>
        </w:rPr>
        <w:t>nom</w:t>
      </w:r>
      <w:r>
        <w:rPr>
          <w:rFonts w:ascii="Courier 10cpi" w:hAnsi="Courier 10cpi"/>
          <w:lang w:val="en-CA"/>
        </w:rPr>
        <w:t>];</w:t>
      </w:r>
    </w:p>
    <w:p w:rsidR="009A71A0" w:rsidRDefault="009A71A0">
      <w:pPr>
        <w:widowControl w:val="0"/>
        <w:rPr>
          <w:rFonts w:ascii="Courier 10cpi" w:hAnsi="Courier 10cpi"/>
          <w:lang w:val="en-CA"/>
        </w:rPr>
      </w:pPr>
    </w:p>
    <w:p w:rsidR="009A71A0" w:rsidRDefault="009A71A0">
      <w:pPr>
        <w:widowControl w:val="0"/>
        <w:rPr>
          <w:rFonts w:ascii="Courier 10cpi" w:hAnsi="Courier 10cpi"/>
          <w:lang w:val="en-CA"/>
        </w:rPr>
      </w:pPr>
      <w:r>
        <w:rPr>
          <w:rFonts w:ascii="Courier 10cpi" w:hAnsi="Courier 10cpi"/>
          <w:lang w:val="en-CA"/>
        </w:rPr>
        <w:t>5.</w:t>
      </w:r>
      <w:r>
        <w:rPr>
          <w:rFonts w:ascii="Courier 10cpi" w:hAnsi="Courier 10cpi"/>
          <w:lang w:val="en-CA"/>
        </w:rPr>
        <w:tab/>
        <w:t>le demandeur s'appuie sur le paragraphe 64.04(14) des Règles de procédure civile.</w:t>
      </w:r>
    </w:p>
    <w:p w:rsidR="009A71A0" w:rsidRDefault="009A71A0">
      <w:pPr>
        <w:widowControl w:val="0"/>
        <w:rPr>
          <w:rFonts w:ascii="Courier 10cpi" w:hAnsi="Courier 10cpi"/>
          <w:lang w:val="en-CA"/>
        </w:rPr>
      </w:pPr>
    </w:p>
    <w:p w:rsidR="009A71A0" w:rsidRDefault="009A71A0">
      <w:pPr>
        <w:widowControl w:val="0"/>
        <w:rPr>
          <w:rFonts w:ascii="Courier 10cpi" w:hAnsi="Courier 10cpi"/>
          <w:lang w:val="en-CA"/>
        </w:rPr>
      </w:pPr>
      <w:r>
        <w:rPr>
          <w:rFonts w:ascii="Courier 10cpi" w:hAnsi="Courier 10cpi"/>
          <w:lang w:val="en-CA"/>
        </w:rPr>
        <w:tab/>
        <w:t>LA PREUVE DOCUMENTAIRE SUIVANTE sera utilisée lors de l'audition de la motion :</w:t>
      </w:r>
    </w:p>
    <w:p w:rsidR="009A71A0" w:rsidRDefault="009A71A0">
      <w:pPr>
        <w:widowControl w:val="0"/>
        <w:rPr>
          <w:rFonts w:ascii="Courier 10cpi" w:hAnsi="Courier 10cpi"/>
          <w:lang w:val="en-CA"/>
        </w:rPr>
      </w:pPr>
      <w:r>
        <w:rPr>
          <w:rFonts w:ascii="Courier 10cpi" w:hAnsi="Courier 10cpi"/>
          <w:lang w:val="en-CA"/>
        </w:rPr>
        <w:tab/>
        <w:t>1.</w:t>
      </w:r>
      <w:r>
        <w:rPr>
          <w:rFonts w:ascii="Courier 10cpi" w:hAnsi="Courier 10cpi"/>
          <w:lang w:val="en-CA"/>
        </w:rPr>
        <w:tab/>
        <w:t>les actes de procédure dans la présente instance;</w:t>
      </w:r>
    </w:p>
    <w:p w:rsidR="009A71A0" w:rsidRDefault="009A71A0">
      <w:pPr>
        <w:widowControl w:val="0"/>
        <w:ind w:left="1440" w:hanging="1440"/>
        <w:rPr>
          <w:rFonts w:ascii="Courier 10cpi" w:hAnsi="Courier 10cpi"/>
          <w:lang w:val="en-CA"/>
        </w:rPr>
      </w:pPr>
      <w:r>
        <w:rPr>
          <w:rFonts w:ascii="Courier 10cpi" w:hAnsi="Courier 10cpi"/>
          <w:lang w:val="en-CA"/>
        </w:rPr>
        <w:tab/>
        <w:t>2.</w:t>
      </w:r>
      <w:r>
        <w:rPr>
          <w:rFonts w:ascii="Courier 10cpi" w:hAnsi="Courier 10cpi"/>
          <w:lang w:val="en-CA"/>
        </w:rPr>
        <w:tab/>
        <w:t>le jugement en date du [</w:t>
      </w:r>
      <w:r>
        <w:rPr>
          <w:rFonts w:ascii="Courier 10cpi" w:hAnsi="Courier 10cpi"/>
          <w:i/>
          <w:lang w:val="en-CA"/>
        </w:rPr>
        <w:t>date</w:t>
      </w:r>
      <w:r>
        <w:rPr>
          <w:rFonts w:ascii="Courier 10cpi" w:hAnsi="Courier 10cpi"/>
          <w:lang w:val="en-CA"/>
        </w:rPr>
        <w:t>] de Monsieur le [</w:t>
      </w:r>
      <w:r>
        <w:rPr>
          <w:rFonts w:ascii="Courier 10cpi" w:hAnsi="Courier 10cpi"/>
          <w:i/>
          <w:lang w:val="en-CA"/>
        </w:rPr>
        <w:t>ou</w:t>
      </w:r>
      <w:r>
        <w:rPr>
          <w:rFonts w:ascii="Courier 10cpi" w:hAnsi="Courier 10cpi"/>
          <w:lang w:val="en-CA"/>
        </w:rPr>
        <w:t xml:space="preserve"> Madame la] juge [</w:t>
      </w:r>
      <w:r>
        <w:rPr>
          <w:rFonts w:ascii="Courier 10cpi" w:hAnsi="Courier 10cpi"/>
          <w:i/>
          <w:lang w:val="en-CA"/>
        </w:rPr>
        <w:t>nom</w:t>
      </w:r>
      <w:r>
        <w:rPr>
          <w:rFonts w:ascii="Courier 10cpi" w:hAnsi="Courier 10cpi"/>
          <w:lang w:val="en-CA"/>
        </w:rPr>
        <w:t>];</w:t>
      </w:r>
    </w:p>
    <w:p w:rsidR="009A71A0" w:rsidRDefault="009A71A0">
      <w:pPr>
        <w:widowControl w:val="0"/>
        <w:ind w:left="1440" w:hanging="1440"/>
        <w:rPr>
          <w:rFonts w:ascii="Courier 10cpi" w:hAnsi="Courier 10cpi"/>
          <w:lang w:val="en-CA"/>
        </w:rPr>
      </w:pPr>
      <w:r>
        <w:rPr>
          <w:rFonts w:ascii="Courier 10cpi" w:hAnsi="Courier 10cpi"/>
          <w:lang w:val="en-CA"/>
        </w:rPr>
        <w:tab/>
        <w:t>3.</w:t>
      </w:r>
      <w:r>
        <w:rPr>
          <w:rFonts w:ascii="Courier 10cpi" w:hAnsi="Courier 10cpi"/>
          <w:lang w:val="en-CA"/>
        </w:rPr>
        <w:tab/>
        <w:t>le rapport de l'arbitre daté du [</w:t>
      </w:r>
      <w:r>
        <w:rPr>
          <w:rFonts w:ascii="Courier 10cpi" w:hAnsi="Courier 10cpi"/>
          <w:i/>
          <w:lang w:val="en-CA"/>
        </w:rPr>
        <w:t>date</w:t>
      </w:r>
      <w:r>
        <w:rPr>
          <w:rFonts w:ascii="Courier 10cpi" w:hAnsi="Courier 10cpi"/>
          <w:lang w:val="en-CA"/>
        </w:rPr>
        <w:t>] et confirmé le [</w:t>
      </w:r>
      <w:r>
        <w:rPr>
          <w:rFonts w:ascii="Courier 10cpi" w:hAnsi="Courier 10cpi"/>
          <w:i/>
          <w:lang w:val="en-CA"/>
        </w:rPr>
        <w:t>date</w:t>
      </w:r>
      <w:r>
        <w:rPr>
          <w:rFonts w:ascii="Courier 10cpi" w:hAnsi="Courier 10cpi"/>
          <w:lang w:val="en-CA"/>
        </w:rPr>
        <w:t>]; l'affidavit de [</w:t>
      </w:r>
      <w:r>
        <w:rPr>
          <w:rFonts w:ascii="Courier 10cpi" w:hAnsi="Courier 10cpi"/>
          <w:i/>
          <w:lang w:val="en-CA"/>
        </w:rPr>
        <w:t>nom</w:t>
      </w:r>
      <w:r>
        <w:rPr>
          <w:rFonts w:ascii="Courier 10cpi" w:hAnsi="Courier 10cpi"/>
          <w:lang w:val="en-CA"/>
        </w:rPr>
        <w:t>], fait le [</w:t>
      </w:r>
      <w:r>
        <w:rPr>
          <w:rFonts w:ascii="Courier 10cpi" w:hAnsi="Courier 10cpi"/>
          <w:i/>
          <w:lang w:val="en-CA"/>
        </w:rPr>
        <w:t>date</w:t>
      </w:r>
      <w:r>
        <w:rPr>
          <w:rFonts w:ascii="Courier 10cpi" w:hAnsi="Courier 10cpi"/>
          <w:lang w:val="en-CA"/>
        </w:rPr>
        <w:t>], et les pièces qui y sont jointes.</w:t>
      </w:r>
    </w:p>
    <w:p w:rsidR="009A71A0" w:rsidRDefault="009A71A0">
      <w:pPr>
        <w:widowControl w:val="0"/>
        <w:rPr>
          <w:rFonts w:ascii="Courier 10cpi" w:hAnsi="Courier 10cpi"/>
          <w:lang w:val="en-CA"/>
        </w:rPr>
      </w:pPr>
    </w:p>
    <w:p w:rsidR="009A71A0" w:rsidRDefault="009A71A0">
      <w:pPr>
        <w:widowControl w:val="0"/>
        <w:rPr>
          <w:rFonts w:ascii="Courier 10cpi" w:hAnsi="Courier 10cpi"/>
          <w:lang w:val="en-CA"/>
        </w:rPr>
      </w:pPr>
    </w:p>
    <w:p w:rsidR="009A71A0" w:rsidRDefault="009A71A0">
      <w:pPr>
        <w:widowControl w:val="0"/>
        <w:ind w:left="3600" w:hanging="3600"/>
        <w:rPr>
          <w:rFonts w:ascii="Courier 10cpi" w:hAnsi="Courier 10cpi"/>
          <w:lang w:val="en-CA"/>
        </w:rPr>
      </w:pPr>
      <w:r>
        <w:rPr>
          <w:rFonts w:ascii="Courier 10cpi" w:hAnsi="Courier 10cpi"/>
          <w:lang w:val="en-CA"/>
        </w:rPr>
        <w:t>[</w:t>
      </w:r>
      <w:r>
        <w:rPr>
          <w:rFonts w:ascii="Courier 10cpi" w:hAnsi="Courier 10cpi"/>
          <w:i/>
          <w:lang w:val="en-CA"/>
        </w:rPr>
        <w:t>date</w:t>
      </w:r>
      <w:r>
        <w:rPr>
          <w:rFonts w:ascii="Courier 10cpi" w:hAnsi="Courier 10cpi"/>
          <w:lang w:val="en-CA"/>
        </w:rPr>
        <w:t>]</w:t>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w:t>
      </w:r>
      <w:r>
        <w:rPr>
          <w:rFonts w:ascii="Courier 10cpi" w:hAnsi="Courier 10cpi"/>
          <w:i/>
          <w:lang w:val="en-CA"/>
        </w:rPr>
        <w:t>nom, adresse et numéro de téléphone du cabinet des procureurs</w:t>
      </w:r>
      <w:r>
        <w:rPr>
          <w:rFonts w:ascii="Courier 10cpi" w:hAnsi="Courier 10cpi"/>
          <w:lang w:val="en-CA"/>
        </w:rPr>
        <w:t>]</w:t>
      </w:r>
    </w:p>
    <w:p w:rsidR="009A71A0" w:rsidRDefault="009A71A0">
      <w:pPr>
        <w:widowControl w:val="0"/>
        <w:rPr>
          <w:rFonts w:ascii="Courier 10cpi" w:hAnsi="Courier 10cpi"/>
          <w:lang w:val="en-CA"/>
        </w:rPr>
      </w:pPr>
    </w:p>
    <w:p w:rsidR="009A71A0" w:rsidRDefault="009A71A0">
      <w:pPr>
        <w:widowControl w:val="0"/>
        <w:rPr>
          <w:rFonts w:ascii="Courier 10cpi" w:hAnsi="Courier 10cpi"/>
          <w:lang w:val="en-CA"/>
        </w:rPr>
      </w:pP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r>
      <w:r>
        <w:rPr>
          <w:rFonts w:ascii="Courier 10cpi" w:hAnsi="Courier 10cpi"/>
          <w:lang w:val="en-CA"/>
        </w:rPr>
        <w:tab/>
        <w:t>procureurs du demandeur</w:t>
      </w:r>
    </w:p>
    <w:p w:rsidR="009A71A0" w:rsidRDefault="009A71A0">
      <w:pPr>
        <w:widowControl w:val="0"/>
        <w:rPr>
          <w:rFonts w:ascii="Courier 10cpi" w:hAnsi="Courier 10cpi"/>
          <w:lang w:val="en-CA"/>
        </w:rPr>
      </w:pPr>
    </w:p>
    <w:p w:rsidR="009A71A0" w:rsidRDefault="009A71A0">
      <w:pPr>
        <w:widowControl w:val="0"/>
        <w:rPr>
          <w:rFonts w:ascii="Courier 10cpi" w:hAnsi="Courier 10cpi"/>
          <w:lang w:val="en-CA"/>
        </w:rPr>
      </w:pPr>
      <w:r>
        <w:rPr>
          <w:rFonts w:ascii="Courier 10cpi" w:hAnsi="Courier 10cpi"/>
          <w:lang w:val="en-CA"/>
        </w:rPr>
        <w:t>DESTINATAIRE :</w:t>
      </w:r>
      <w:r>
        <w:rPr>
          <w:rFonts w:ascii="Courier 10cpi" w:hAnsi="Courier 10cpi"/>
          <w:lang w:val="en-CA"/>
        </w:rPr>
        <w:tab/>
        <w:t>Le greffier du tribunal</w:t>
      </w:r>
    </w:p>
    <w:p w:rsidR="009A71A0" w:rsidRDefault="009A71A0">
      <w:pPr>
        <w:widowControl w:val="0"/>
        <w:rPr>
          <w:rFonts w:ascii="Courier 10cpi" w:hAnsi="Courier 10cpi"/>
          <w:lang w:val="en-CA"/>
        </w:rPr>
      </w:pPr>
    </w:p>
    <w:sectPr w:rsidR="009A71A0" w:rsidSect="009A71A0">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10cp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71A0"/>
    <w:rsid w:val="009A71A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1"/>
    <w:basedOn w:val="DefaultParagraphFont"/>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2015-01-28T15:30:00Z</dcterms:created>
  <dcterms:modified xsi:type="dcterms:W3CDTF">2015-01-28T15:30:00Z</dcterms:modified>
</cp:coreProperties>
</file>