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0A" w:rsidRDefault="00061C0A">
      <w:pPr>
        <w:widowControl w:val="0"/>
        <w:jc w:val="both"/>
        <w:rPr>
          <w:rFonts w:ascii="Courier 10cpi" w:hAnsi="Courier 10cpi"/>
          <w:lang w:val="en-CA"/>
        </w:rPr>
      </w:pPr>
      <w:r>
        <w:fldChar w:fldCharType="begin"/>
      </w:r>
      <w:r>
        <w:instrText xml:space="preserve"> SEQ CHAPTER \h \r 1</w:instrText>
      </w:r>
      <w:r>
        <w:fldChar w:fldCharType="end"/>
      </w:r>
    </w:p>
    <w:p w:rsidR="00061C0A" w:rsidRDefault="00061C0A">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[67:A:9]</w:t>
      </w:r>
    </w:p>
    <w:p w:rsidR="00061C0A" w:rsidRDefault="00061C0A">
      <w:pPr>
        <w:widowControl w:val="0"/>
        <w:rPr>
          <w:rFonts w:ascii="Courier 10cpi" w:hAnsi="Courier 10cpi"/>
          <w:lang w:val="en-CA"/>
        </w:rPr>
      </w:pPr>
    </w:p>
    <w:p w:rsidR="00061C0A" w:rsidRDefault="00061C0A">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Ordonnance</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p>
    <w:p w:rsidR="00061C0A" w:rsidRDefault="00061C0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61C0A" w:rsidRDefault="00061C0A">
      <w:pPr>
        <w:widowControl w:val="0"/>
        <w:rPr>
          <w:rFonts w:ascii="Courier 10cpi" w:hAnsi="Courier 10cpi"/>
          <w:lang w:val="en-CA"/>
        </w:rPr>
      </w:pPr>
    </w:p>
    <w:p w:rsidR="00061C0A" w:rsidRDefault="00061C0A">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061C0A" w:rsidRDefault="00061C0A">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061C0A" w:rsidRDefault="00061C0A">
      <w:pPr>
        <w:widowControl w:val="0"/>
        <w:rPr>
          <w:rFonts w:ascii="Courier 10cpi" w:hAnsi="Courier 10cpi"/>
          <w:lang w:val="en-CA"/>
        </w:rPr>
      </w:pPr>
    </w:p>
    <w:p w:rsidR="00061C0A" w:rsidRDefault="00061C0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p>
    <w:p w:rsidR="00061C0A" w:rsidRDefault="00061C0A">
      <w:pPr>
        <w:widowControl w:val="0"/>
        <w:tabs>
          <w:tab w:val="center" w:pos="4680"/>
        </w:tabs>
        <w:rPr>
          <w:rFonts w:ascii="Courier 10cpi" w:hAnsi="Courier 10cpi"/>
          <w:lang w:val="en-CA"/>
        </w:rPr>
      </w:pPr>
      <w:r>
        <w:rPr>
          <w:rFonts w:ascii="Courier 10cpi" w:hAnsi="Courier 10cpi"/>
          <w:lang w:val="en-CA"/>
        </w:rPr>
        <w:tab/>
        <w:t>ORDONNANCE</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ab/>
        <w:t>LA PRÉSENTE MOTION, présentée par la requérante en vue d'obtenir une ordonnance lui accordant la garde de [</w:t>
      </w:r>
      <w:r>
        <w:rPr>
          <w:rFonts w:ascii="Courier 10cpi" w:hAnsi="Courier 10cpi"/>
          <w:i/>
          <w:lang w:val="en-CA"/>
        </w:rPr>
        <w:t>nom</w:t>
      </w:r>
      <w:r>
        <w:rPr>
          <w:rFonts w:ascii="Courier 10cpi" w:hAnsi="Courier 10cpi"/>
          <w:lang w:val="en-CA"/>
        </w:rPr>
        <w:t>], a été entendue aujourd'hui, à/au [</w:t>
      </w:r>
      <w:r>
        <w:rPr>
          <w:rFonts w:ascii="Courier 10cpi" w:hAnsi="Courier 10cpi"/>
          <w:i/>
          <w:lang w:val="en-CA"/>
        </w:rPr>
        <w:t>adresse du palais de justice</w:t>
      </w:r>
      <w:r>
        <w:rPr>
          <w:rFonts w:ascii="Courier 10cpi" w:hAnsi="Courier 10cpi"/>
          <w:lang w:val="en-CA"/>
        </w:rPr>
        <w:t>].</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ab/>
        <w:t>APRÈS AVOIR LU le bref d'</w:t>
      </w:r>
      <w:r>
        <w:rPr>
          <w:rFonts w:ascii="Courier 10cpi" w:hAnsi="Courier 10cpi"/>
          <w:i/>
          <w:lang w:val="en-CA"/>
        </w:rPr>
        <w:t>habeas corpus ad subjiciendum</w:t>
      </w:r>
      <w:r>
        <w:rPr>
          <w:rFonts w:ascii="Courier 10cpi" w:hAnsi="Courier 10cpi"/>
          <w:lang w:val="en-CA"/>
        </w:rPr>
        <w:t xml:space="preserve"> délivré dans la présente instance le [</w:t>
      </w:r>
      <w:r>
        <w:rPr>
          <w:rFonts w:ascii="Courier 10cpi" w:hAnsi="Courier 10cpi"/>
          <w:i/>
          <w:lang w:val="en-CA"/>
        </w:rPr>
        <w:t>date</w:t>
      </w:r>
      <w:r>
        <w:rPr>
          <w:rFonts w:ascii="Courier 10cpi" w:hAnsi="Courier 10cpi"/>
          <w:lang w:val="en-CA"/>
        </w:rPr>
        <w:t>] conformément à l'ordonnance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datée du [</w:t>
      </w:r>
      <w:r>
        <w:rPr>
          <w:rFonts w:ascii="Courier 10cpi" w:hAnsi="Courier 10cpi"/>
          <w:i/>
          <w:lang w:val="en-CA"/>
        </w:rPr>
        <w:t>date</w:t>
      </w:r>
      <w:r>
        <w:rPr>
          <w:rFonts w:ascii="Courier 10cpi" w:hAnsi="Courier 10cpi"/>
          <w:lang w:val="en-CA"/>
        </w:rPr>
        <w:t>], le rapport sur ce bref daté du [</w:t>
      </w:r>
      <w:r>
        <w:rPr>
          <w:rFonts w:ascii="Courier 10cpi" w:hAnsi="Courier 10cpi"/>
          <w:i/>
          <w:lang w:val="en-CA"/>
        </w:rPr>
        <w:t>date</w:t>
      </w:r>
      <w:r>
        <w:rPr>
          <w:rFonts w:ascii="Courier 10cpi" w:hAnsi="Courier 10cpi"/>
          <w:lang w:val="en-CA"/>
        </w:rPr>
        <w:t>] et déposé en preuve ainsi que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en preuve, et après avoir entendu les plaidoiries des avocats de la requérante et des intimés, personne ne représentant le procureur général de l'Ontario bien que la signification appropriée de l'avis lui ait été faite comme le démontre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en preuve,</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l'instruction de la question énoncée au paragraphe 2 devant le présent tribunal à [</w:t>
      </w:r>
      <w:r>
        <w:rPr>
          <w:rFonts w:ascii="Courier 10cpi" w:hAnsi="Courier 10cpi"/>
          <w:i/>
          <w:lang w:val="en-CA"/>
        </w:rPr>
        <w:t>lieu</w:t>
      </w:r>
      <w:r>
        <w:rPr>
          <w:rFonts w:ascii="Courier 10cpi" w:hAnsi="Courier 10cpi"/>
          <w:lang w:val="en-CA"/>
        </w:rPr>
        <w:t>] lors de sa session sans jury; le tribunal ordonne en outre que [</w:t>
      </w:r>
      <w:r>
        <w:rPr>
          <w:rFonts w:ascii="Courier 10cpi" w:hAnsi="Courier 10cpi"/>
          <w:i/>
          <w:lang w:val="en-CA"/>
        </w:rPr>
        <w:t>nom</w:t>
      </w:r>
      <w:r>
        <w:rPr>
          <w:rFonts w:ascii="Courier 10cpi" w:hAnsi="Courier 10cpi"/>
          <w:lang w:val="en-CA"/>
        </w:rPr>
        <w:t>] soit demanderesse et que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soient défendeurs lors de cette instruction.</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la question instruite soit la suivante :</w:t>
      </w:r>
    </w:p>
    <w:p w:rsidR="00061C0A" w:rsidRDefault="00061C0A">
      <w:pPr>
        <w:widowControl w:val="0"/>
        <w:rPr>
          <w:rFonts w:ascii="Courier 10cpi" w:hAnsi="Courier 10cpi"/>
          <w:lang w:val="en-CA"/>
        </w:rPr>
      </w:pPr>
    </w:p>
    <w:p w:rsidR="00061C0A" w:rsidRDefault="00061C0A">
      <w:pPr>
        <w:widowControl w:val="0"/>
        <w:ind w:left="720" w:right="720"/>
        <w:rPr>
          <w:rFonts w:ascii="Courier 10cpi" w:hAnsi="Courier 10cpi"/>
          <w:lang w:val="en-CA"/>
        </w:rPr>
      </w:pPr>
      <w:r>
        <w:rPr>
          <w:rFonts w:ascii="Courier 10cpi" w:hAnsi="Courier 10cpi"/>
          <w:lang w:val="en-CA"/>
        </w:rPr>
        <w:t>L'enfant née de [</w:t>
      </w:r>
      <w:r>
        <w:rPr>
          <w:rFonts w:ascii="Courier 10cpi" w:hAnsi="Courier 10cpi"/>
          <w:i/>
          <w:lang w:val="en-CA"/>
        </w:rPr>
        <w:t>nom</w:t>
      </w:r>
      <w:r>
        <w:rPr>
          <w:rFonts w:ascii="Courier 10cpi" w:hAnsi="Courier 10cpi"/>
          <w:lang w:val="en-CA"/>
        </w:rPr>
        <w:t>], à l'Hôpital [</w:t>
      </w:r>
      <w:r>
        <w:rPr>
          <w:rFonts w:ascii="Courier 10cpi" w:hAnsi="Courier 10cpi"/>
          <w:i/>
          <w:lang w:val="en-CA"/>
        </w:rPr>
        <w:t>nom</w:t>
      </w:r>
      <w:r>
        <w:rPr>
          <w:rFonts w:ascii="Courier 10cpi" w:hAnsi="Courier 10cpi"/>
          <w:lang w:val="en-CA"/>
        </w:rPr>
        <w:t>], dans la ville de ..., le [</w:t>
      </w:r>
      <w:r>
        <w:rPr>
          <w:rFonts w:ascii="Courier 10cpi" w:hAnsi="Courier 10cpi"/>
          <w:i/>
          <w:lang w:val="en-CA"/>
        </w:rPr>
        <w:t>date</w:t>
      </w:r>
      <w:r>
        <w:rPr>
          <w:rFonts w:ascii="Courier 10cpi" w:hAnsi="Courier 10cpi"/>
          <w:lang w:val="en-CA"/>
        </w:rPr>
        <w:t>], devrait-elle être remise à la garde de [</w:t>
      </w:r>
      <w:r>
        <w:rPr>
          <w:rFonts w:ascii="Courier 10cpi" w:hAnsi="Courier 10cpi"/>
          <w:i/>
          <w:lang w:val="en-CA"/>
        </w:rPr>
        <w:t>nom</w:t>
      </w:r>
      <w:r>
        <w:rPr>
          <w:rFonts w:ascii="Courier 10cpi" w:hAnsi="Courier 10cpi"/>
          <w:lang w:val="en-CA"/>
        </w:rPr>
        <w:t>], ou devrait-elle être remise à la garde conjointe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ou le tribunal devrait-il rendre une ordonnance additionnelle ou une ordonnance autre au sujet de la garde de cette enfant?</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que l'instruction de la question susmentionnée soit réputée une instance introduite au greffe du présent tribunal à [</w:t>
      </w:r>
      <w:r>
        <w:rPr>
          <w:rFonts w:ascii="Courier 10cpi" w:hAnsi="Courier 10cpi"/>
          <w:i/>
          <w:lang w:val="en-CA"/>
        </w:rPr>
        <w:t>lieu</w:t>
      </w:r>
      <w:r>
        <w:rPr>
          <w:rFonts w:ascii="Courier 10cpi" w:hAnsi="Courier 10cpi"/>
          <w:lang w:val="en-CA"/>
        </w:rPr>
        <w:t>].</w:t>
      </w:r>
    </w:p>
    <w:p w:rsidR="00061C0A" w:rsidRDefault="00061C0A">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ENJOINT à la demanderesse de remettre sa déclaration dans les 14 jours suivant la date de la présente ordonnance; le tribunal enjoint également aux parties de remettre ensuite leurs actes et documents de procédure conformément aux Règles de procédure civile.</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AUTORISE les parties à effectuer les interrogatoires préalables conformément aux Règles de procédure civile.</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INTERDIT que soit présentée une requête en adoption de l'enfant née de [</w:t>
      </w:r>
      <w:r>
        <w:rPr>
          <w:rFonts w:ascii="Courier 10cpi" w:hAnsi="Courier 10cpi"/>
          <w:i/>
          <w:lang w:val="en-CA"/>
        </w:rPr>
        <w:t>nom</w:t>
      </w:r>
      <w:r>
        <w:rPr>
          <w:rFonts w:ascii="Courier 10cpi" w:hAnsi="Courier 10cpi"/>
          <w:lang w:val="en-CA"/>
        </w:rPr>
        <w:t>] à l'Hôpital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 le [</w:t>
      </w:r>
      <w:r>
        <w:rPr>
          <w:rFonts w:ascii="Courier 10cpi" w:hAnsi="Courier 10cpi"/>
          <w:i/>
          <w:lang w:val="en-CA"/>
        </w:rPr>
        <w:t>date</w:t>
      </w:r>
      <w:r>
        <w:rPr>
          <w:rFonts w:ascii="Courier 10cpi" w:hAnsi="Courier 10cpi"/>
          <w:lang w:val="en-CA"/>
        </w:rPr>
        <w:t>] avant l'instruction de la question susmentionnée ou avant que cette question ne soit décidée de façon définitive.</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ACCORDE la garde provisoire de l'enfant susmentionnée conjointement à [</w:t>
      </w:r>
      <w:r>
        <w:rPr>
          <w:rFonts w:ascii="Courier 10cpi" w:hAnsi="Courier 10cpi"/>
          <w:i/>
          <w:lang w:val="en-CA"/>
        </w:rPr>
        <w:t>nom</w:t>
      </w:r>
      <w:r>
        <w:rPr>
          <w:rFonts w:ascii="Courier 10cpi" w:hAnsi="Courier 10cpi"/>
          <w:lang w:val="en-CA"/>
        </w:rPr>
        <w:t>] et à [</w:t>
      </w:r>
      <w:r>
        <w:rPr>
          <w:rFonts w:ascii="Courier 10cpi" w:hAnsi="Courier 10cpi"/>
          <w:i/>
          <w:lang w:val="en-CA"/>
        </w:rPr>
        <w:t>nom</w:t>
      </w:r>
      <w:r>
        <w:rPr>
          <w:rFonts w:ascii="Courier 10cpi" w:hAnsi="Courier 10cpi"/>
          <w:lang w:val="en-CA"/>
        </w:rPr>
        <w:t>] jusqu'à l'instruction de la question susmentionnée ou jusqu'à ce que cette question soit décidée de façon définitive, sous réserve cependant de toute ordonnance subséquente du présent tribunal.</w:t>
      </w:r>
    </w:p>
    <w:p w:rsidR="00061C0A" w:rsidRDefault="00061C0A">
      <w:pPr>
        <w:widowControl w:val="0"/>
        <w:rPr>
          <w:rFonts w:ascii="Courier 10cpi" w:hAnsi="Courier 10cpi"/>
          <w:lang w:val="en-CA"/>
        </w:rPr>
      </w:pPr>
    </w:p>
    <w:p w:rsidR="00061C0A" w:rsidRDefault="00061C0A">
      <w:pPr>
        <w:widowControl w:val="0"/>
        <w:rPr>
          <w:rFonts w:ascii="Courier 10cpi" w:hAnsi="Courier 10cpi"/>
          <w:lang w:val="en-CA"/>
        </w:rPr>
      </w:pPr>
      <w:r>
        <w:rPr>
          <w:rFonts w:ascii="Courier 10cpi" w:hAnsi="Courier 10cpi"/>
          <w:lang w:val="en-CA"/>
        </w:rPr>
        <w:t>8.</w:t>
      </w:r>
      <w:r>
        <w:rPr>
          <w:rFonts w:ascii="Courier 10cpi" w:hAnsi="Courier 10cpi"/>
          <w:lang w:val="en-CA"/>
        </w:rPr>
        <w:tab/>
        <w:t>LE TRIBUNAL AJOURNE la présente motion, sous réserve des dispositions qui précèdent, pour qu'elle soit décidée par le juge qui présidera l'instruction de la question susmentionnée.</w:t>
      </w:r>
    </w:p>
    <w:p w:rsidR="00061C0A" w:rsidRDefault="00061C0A">
      <w:pPr>
        <w:widowControl w:val="0"/>
        <w:rPr>
          <w:rFonts w:ascii="Courier 10cpi" w:hAnsi="Courier 10cpi"/>
          <w:lang w:val="en-CA"/>
        </w:rPr>
      </w:pPr>
    </w:p>
    <w:p w:rsidR="00061C0A" w:rsidRDefault="00061C0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greffier local,</w:t>
      </w:r>
    </w:p>
    <w:p w:rsidR="00061C0A" w:rsidRDefault="00061C0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Cour de l'Ontario (Division générale)</w:t>
      </w:r>
    </w:p>
    <w:sectPr w:rsidR="00061C0A" w:rsidSect="00061C0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C0A"/>
    <w:rsid w:val="00061C0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