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17" w:rsidRDefault="004E1E17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[74:D:3]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qui a été présentée par le demandeur en vue d'obtenir une ordonnance l'autorisant à adresser une assignation de témoin, a été entendue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 et après avoir entendu les plaidoiries du procureur du demandeur,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AUTORISE le demandeur à adresser une assignation dans la présente action à ..., le registrateur de la division d'enregistrement de ... du ..., et de l'y enjoindre d'apporter et de produire, à l'instruction de l'action, l'original de l'acte translatif de propriété daté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par lequel ..., de la/du ... de ... dans le/la ... de ..., entrepreneur, cède les biens-fonds dont la description y figure à ..., de ..., acte qui a été enregistré au bureau d'enregistrement de la division d'enregistrement de ... du ... dans le registre ... de ... de ... à [</w:t>
      </w:r>
      <w:r>
        <w:rPr>
          <w:rFonts w:ascii="Courier 10cpi" w:hAnsi="Courier 10cpi"/>
          <w:i/>
          <w:lang w:val="en-CA"/>
        </w:rPr>
        <w:t>heure</w:t>
      </w:r>
      <w:r>
        <w:rPr>
          <w:rFonts w:ascii="Courier 10cpi" w:hAnsi="Courier 10cpi"/>
          <w:lang w:val="en-CA"/>
        </w:rPr>
        <w:t>],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sous le numéro ...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AUTORISE le demandeur à adresser une assignation de témoin dans la présente action à ..., le registrateur de la division d'enregistrement de ... du ..., et de l'y enjoindre d'apporter et de produire, lors de l'instruction de l'action, l'original de l'acte par lequel ..., de la/du ... de ... dans le/la ... de ..., entrepreneur, cède les biens-fonds dont la description y figure à ..., de ..., acte qui a été enregistré par le registrateur de la division d'enregistrement de ... du ... dans le registre ... de ... de ... à [</w:t>
      </w:r>
      <w:r>
        <w:rPr>
          <w:rFonts w:ascii="Courier 10cpi" w:hAnsi="Courier 10cpi"/>
          <w:i/>
          <w:lang w:val="en-CA"/>
        </w:rPr>
        <w:t>heure</w:t>
      </w:r>
      <w:r>
        <w:rPr>
          <w:rFonts w:ascii="Courier 10cpi" w:hAnsi="Courier 10cpi"/>
          <w:lang w:val="en-CA"/>
        </w:rPr>
        <w:t>],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sous le numéro ...</w:t>
      </w:r>
    </w:p>
    <w:p w:rsidR="004E1E17" w:rsidRDefault="004E1E17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E1E17" w:rsidRDefault="004E1E17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4E1E17" w:rsidRDefault="004E1E17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4E1E17" w:rsidSect="004E1E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E17"/>
    <w:rsid w:val="004E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