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E" w:rsidRDefault="0058600E">
      <w:pPr>
        <w:widowControl w:val="0"/>
        <w:jc w:val="both"/>
        <w:rPr>
          <w:rFonts w:ascii="Courier 10cpi" w:hAnsi="Courier 10cpi"/>
          <w:color w:val="FF0000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58600E" w:rsidRDefault="0058600E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b/>
          <w:color w:val="FF0000"/>
          <w:lang w:val="en-CA"/>
        </w:rPr>
        <w:t>[79:D:2]</w:t>
      </w:r>
    </w:p>
    <w:p w:rsidR="0058600E" w:rsidRDefault="0058600E">
      <w:pPr>
        <w:widowControl w:val="0"/>
        <w:rPr>
          <w:rFonts w:ascii="Courier 10cpi" w:hAnsi="Courier 10cpi"/>
          <w:b/>
          <w:color w:val="FF0000"/>
          <w:lang w:val="en-CA"/>
        </w:rPr>
      </w:pPr>
    </w:p>
    <w:p w:rsidR="0058600E" w:rsidRDefault="0058600E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b/>
          <w:color w:val="FF0000"/>
          <w:lang w:val="en-CA"/>
        </w:rPr>
        <w:tab/>
        <w:t>Ordonnance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tabs>
          <w:tab w:val="right" w:pos="9359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[</w:t>
      </w:r>
      <w:r>
        <w:rPr>
          <w:rFonts w:ascii="Courier 10cpi" w:hAnsi="Courier 10cpi"/>
          <w:i/>
          <w:color w:val="FF0000"/>
          <w:lang w:val="en-CA"/>
        </w:rPr>
        <w:t>n</w:t>
      </w:r>
      <w:r>
        <w:rPr>
          <w:rFonts w:ascii="Courier 10cpi" w:hAnsi="Courier 10cpi"/>
          <w:i/>
          <w:color w:val="FF0000"/>
          <w:vertAlign w:val="superscript"/>
          <w:lang w:val="en-CA"/>
        </w:rPr>
        <w:t>o</w:t>
      </w:r>
      <w:r>
        <w:rPr>
          <w:rFonts w:ascii="Courier 10cpi" w:hAnsi="Courier 10cpi"/>
          <w:i/>
          <w:color w:val="FF0000"/>
          <w:lang w:val="en-CA"/>
        </w:rPr>
        <w:t xml:space="preserve"> du dossier de la cour</w:t>
      </w:r>
      <w:r>
        <w:rPr>
          <w:rFonts w:ascii="Courier 10cpi" w:hAnsi="Courier 10cpi"/>
          <w:color w:val="FF0000"/>
          <w:lang w:val="en-CA"/>
        </w:rPr>
        <w:t>]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COUR DE L'ONTARIO (DIVISION GÉNÉRALE)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MONSIEUR LE [</w:t>
      </w:r>
      <w:r>
        <w:rPr>
          <w:rFonts w:ascii="Courier 10cpi" w:hAnsi="Courier 10cpi"/>
          <w:i/>
          <w:color w:val="FF0000"/>
          <w:lang w:val="en-CA"/>
        </w:rPr>
        <w:t>ou</w:t>
      </w:r>
      <w:r>
        <w:rPr>
          <w:rFonts w:ascii="Courier 10cpi" w:hAnsi="Courier 10cpi"/>
          <w:color w:val="FF0000"/>
          <w:lang w:val="en-CA"/>
        </w:rPr>
        <w:t xml:space="preserve"> MADAME LA]</w:t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  <w:t>Le [</w:t>
      </w:r>
      <w:r>
        <w:rPr>
          <w:rFonts w:ascii="Courier 10cpi" w:hAnsi="Courier 10cpi"/>
          <w:i/>
          <w:color w:val="FF0000"/>
          <w:lang w:val="en-CA"/>
        </w:rPr>
        <w:t>jour</w:t>
      </w:r>
      <w:r>
        <w:rPr>
          <w:rFonts w:ascii="Courier 10cpi" w:hAnsi="Courier 10cpi"/>
          <w:color w:val="FF0000"/>
          <w:lang w:val="en-CA"/>
        </w:rPr>
        <w:t>] [</w:t>
      </w:r>
      <w:r>
        <w:rPr>
          <w:rFonts w:ascii="Courier 10cpi" w:hAnsi="Courier 10cpi"/>
          <w:i/>
          <w:color w:val="FF0000"/>
          <w:lang w:val="en-CA"/>
        </w:rPr>
        <w:t>date</w:t>
      </w:r>
      <w:r>
        <w:rPr>
          <w:rFonts w:ascii="Courier 10cpi" w:hAnsi="Courier 10cpi"/>
          <w:color w:val="FF0000"/>
          <w:lang w:val="en-CA"/>
        </w:rPr>
        <w:t>]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JUGE [</w:t>
      </w:r>
      <w:r>
        <w:rPr>
          <w:rFonts w:ascii="Courier 10cpi" w:hAnsi="Courier 10cpi"/>
          <w:i/>
          <w:color w:val="FF0000"/>
          <w:lang w:val="en-CA"/>
        </w:rPr>
        <w:t>nom</w:t>
      </w:r>
      <w:r>
        <w:rPr>
          <w:rFonts w:ascii="Courier 10cpi" w:hAnsi="Courier 10cpi"/>
          <w:color w:val="FF0000"/>
          <w:lang w:val="en-CA"/>
        </w:rPr>
        <w:t>]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[</w:t>
      </w:r>
      <w:r>
        <w:rPr>
          <w:rFonts w:ascii="Courier 10cpi" w:hAnsi="Courier 10cpi"/>
          <w:i/>
          <w:color w:val="FF0000"/>
          <w:lang w:val="en-CA"/>
        </w:rPr>
        <w:t>intitulé de l'instance</w:t>
      </w:r>
      <w:r>
        <w:rPr>
          <w:rFonts w:ascii="Courier 10cpi" w:hAnsi="Courier 10cpi"/>
          <w:color w:val="FF0000"/>
          <w:lang w:val="en-CA"/>
        </w:rPr>
        <w:t>]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sceau de la cour</w:t>
      </w:r>
      <w:r>
        <w:rPr>
          <w:rFonts w:ascii="Courier 10cpi" w:hAnsi="Courier 10cpi"/>
          <w:color w:val="FF0000"/>
          <w:lang w:val="en-CA"/>
        </w:rPr>
        <w:t>]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ORDONNANCE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LA PRÉSENTE REQUÊTE, qui a été présentée par le requérant en vue d'obtenir un ordonnance prescrivant que la liquidation des honoraires du  requérant commencée par le liquidateur [</w:t>
      </w:r>
      <w:r>
        <w:rPr>
          <w:rFonts w:ascii="Courier 10cpi" w:hAnsi="Courier 10cpi"/>
          <w:i/>
          <w:color w:val="FF0000"/>
          <w:lang w:val="en-CA"/>
        </w:rPr>
        <w:t>nom</w:t>
      </w:r>
      <w:r>
        <w:rPr>
          <w:rFonts w:ascii="Courier 10cpi" w:hAnsi="Courier 10cpi"/>
          <w:color w:val="FF0000"/>
          <w:lang w:val="en-CA"/>
        </w:rPr>
        <w:t>] à [</w:t>
      </w:r>
      <w:r>
        <w:rPr>
          <w:rFonts w:ascii="Courier 10cpi" w:hAnsi="Courier 10cpi"/>
          <w:i/>
          <w:color w:val="FF0000"/>
          <w:lang w:val="en-CA"/>
        </w:rPr>
        <w:t>lieu</w:t>
      </w:r>
      <w:r>
        <w:rPr>
          <w:rFonts w:ascii="Courier 10cpi" w:hAnsi="Courier 10cpi"/>
          <w:color w:val="FF0000"/>
          <w:lang w:val="en-CA"/>
        </w:rPr>
        <w:t>] soit transférée à un juge de la Cour de l'Ontario (Division générale) à [</w:t>
      </w:r>
      <w:r>
        <w:rPr>
          <w:rFonts w:ascii="Courier 10cpi" w:hAnsi="Courier 10cpi"/>
          <w:i/>
          <w:color w:val="FF0000"/>
          <w:lang w:val="en-CA"/>
        </w:rPr>
        <w:t>lieu</w:t>
      </w:r>
      <w:r>
        <w:rPr>
          <w:rFonts w:ascii="Courier 10cpi" w:hAnsi="Courier 10cpi"/>
          <w:color w:val="FF0000"/>
          <w:lang w:val="en-CA"/>
        </w:rPr>
        <w:t>], a été entendue aujourd'hui à [</w:t>
      </w:r>
      <w:r>
        <w:rPr>
          <w:rFonts w:ascii="Courier 10cpi" w:hAnsi="Courier 10cpi"/>
          <w:i/>
          <w:color w:val="FF0000"/>
          <w:lang w:val="en-CA"/>
        </w:rPr>
        <w:t>adresse du palais de justice</w:t>
      </w:r>
      <w:r>
        <w:rPr>
          <w:rFonts w:ascii="Courier 10cpi" w:hAnsi="Courier 10cpi"/>
          <w:color w:val="FF0000"/>
          <w:lang w:val="en-CA"/>
        </w:rPr>
        <w:t>].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APRÈS AVOIR LU l'avis de requête et l'affidavit de [</w:t>
      </w:r>
      <w:r>
        <w:rPr>
          <w:rFonts w:ascii="Courier 10cpi" w:hAnsi="Courier 10cpi"/>
          <w:i/>
          <w:color w:val="FF0000"/>
          <w:lang w:val="en-CA"/>
        </w:rPr>
        <w:t>nom</w:t>
      </w:r>
      <w:r>
        <w:rPr>
          <w:rFonts w:ascii="Courier 10cpi" w:hAnsi="Courier 10cpi"/>
          <w:color w:val="FF0000"/>
          <w:lang w:val="en-CA"/>
        </w:rPr>
        <w:t>] fait le [</w:t>
      </w:r>
      <w:r>
        <w:rPr>
          <w:rFonts w:ascii="Courier 10cpi" w:hAnsi="Courier 10cpi"/>
          <w:i/>
          <w:color w:val="FF0000"/>
          <w:lang w:val="en-CA"/>
        </w:rPr>
        <w:t>date</w:t>
      </w:r>
      <w:r>
        <w:rPr>
          <w:rFonts w:ascii="Courier 10cpi" w:hAnsi="Courier 10cpi"/>
          <w:color w:val="FF0000"/>
          <w:lang w:val="en-CA"/>
        </w:rPr>
        <w:t>], et après avoir entendu les plaidoiries des procureurs des parties,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1.</w:t>
      </w:r>
      <w:r>
        <w:rPr>
          <w:rFonts w:ascii="Courier 10cpi" w:hAnsi="Courier 10cpi"/>
          <w:color w:val="FF0000"/>
          <w:lang w:val="en-CA"/>
        </w:rPr>
        <w:tab/>
        <w:t>LE TRIBUNAL ORDONNE que la liquidation commencée devant le liquidateur [</w:t>
      </w:r>
      <w:r>
        <w:rPr>
          <w:rFonts w:ascii="Courier 10cpi" w:hAnsi="Courier 10cpi"/>
          <w:i/>
          <w:color w:val="FF0000"/>
          <w:lang w:val="en-CA"/>
        </w:rPr>
        <w:t>nom</w:t>
      </w:r>
      <w:r>
        <w:rPr>
          <w:rFonts w:ascii="Courier 10cpi" w:hAnsi="Courier 10cpi"/>
          <w:color w:val="FF0000"/>
          <w:lang w:val="en-CA"/>
        </w:rPr>
        <w:t>] à [</w:t>
      </w:r>
      <w:r>
        <w:rPr>
          <w:rFonts w:ascii="Courier 10cpi" w:hAnsi="Courier 10cpi"/>
          <w:i/>
          <w:color w:val="FF0000"/>
          <w:lang w:val="en-CA"/>
        </w:rPr>
        <w:t>lieu</w:t>
      </w:r>
      <w:r>
        <w:rPr>
          <w:rFonts w:ascii="Courier 10cpi" w:hAnsi="Courier 10cpi"/>
          <w:color w:val="FF0000"/>
          <w:lang w:val="en-CA"/>
        </w:rPr>
        <w:t>] soit transférée à la Cour de l'Ontario (Division générale) à [</w:t>
      </w:r>
      <w:r>
        <w:rPr>
          <w:rFonts w:ascii="Courier 10cpi" w:hAnsi="Courier 10cpi"/>
          <w:i/>
          <w:color w:val="FF0000"/>
          <w:lang w:val="en-CA"/>
        </w:rPr>
        <w:t>lieu</w:t>
      </w:r>
      <w:r>
        <w:rPr>
          <w:rFonts w:ascii="Courier 10cpi" w:hAnsi="Courier 10cpi"/>
          <w:color w:val="FF0000"/>
          <w:lang w:val="en-CA"/>
        </w:rPr>
        <w:t>] et qu'elle soit entendue par un juge de cette cour à la date fixée par le greffier, qui ne doit pas se situer plus tard que le [</w:t>
      </w:r>
      <w:r>
        <w:rPr>
          <w:rFonts w:ascii="Courier 10cpi" w:hAnsi="Courier 10cpi"/>
          <w:i/>
          <w:color w:val="FF0000"/>
          <w:lang w:val="en-CA"/>
        </w:rPr>
        <w:t>date</w:t>
      </w:r>
      <w:r>
        <w:rPr>
          <w:rFonts w:ascii="Courier 10cpi" w:hAnsi="Courier 10cpi"/>
          <w:color w:val="FF0000"/>
          <w:lang w:val="en-CA"/>
        </w:rPr>
        <w:t>].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2.</w:t>
      </w:r>
      <w:r>
        <w:rPr>
          <w:rFonts w:ascii="Courier 10cpi" w:hAnsi="Courier 10cpi"/>
          <w:color w:val="FF0000"/>
          <w:lang w:val="en-CA"/>
        </w:rPr>
        <w:tab/>
        <w:t>LE TRIBUNAL FIXE les dépens de la présente requête à ... $ ET IL ORDONNE à l'intimé de les payer immédiatement.</w:t>
      </w: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</w:p>
    <w:p w:rsidR="0058600E" w:rsidRDefault="0058600E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  <w:t>greffier local,</w:t>
      </w:r>
    </w:p>
    <w:p w:rsidR="0058600E" w:rsidRDefault="0058600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  <w:t>Cour de l'Ontario (Division générale)</w:t>
      </w:r>
    </w:p>
    <w:sectPr w:rsidR="0058600E" w:rsidSect="005860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00E"/>
    <w:rsid w:val="0058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