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FF" w:rsidRDefault="00B731FF">
      <w:pPr>
        <w:widowControl w:val="0"/>
        <w:jc w:val="both"/>
        <w:rPr>
          <w:rFonts w:ascii="Courier 10cpi" w:hAnsi="Courier 10cpi"/>
          <w:lang w:val="en-CA"/>
        </w:rPr>
      </w:pPr>
      <w:r>
        <w:fldChar w:fldCharType="begin"/>
      </w:r>
      <w:r>
        <w:instrText xml:space="preserve"> SEQ CHAPTER \h \r 1</w:instrText>
      </w:r>
      <w:r>
        <w:fldChar w:fldCharType="end"/>
      </w:r>
    </w:p>
    <w:p w:rsidR="00B731FF" w:rsidRDefault="00B731FF">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[82:A:11]</w:t>
      </w:r>
    </w:p>
    <w:p w:rsidR="00B731FF" w:rsidRDefault="00B731FF">
      <w:pPr>
        <w:widowControl w:val="0"/>
        <w:rPr>
          <w:rFonts w:ascii="Courier 10cpi" w:hAnsi="Courier 10cpi"/>
          <w:b/>
          <w:lang w:val="en-CA"/>
        </w:rPr>
      </w:pPr>
    </w:p>
    <w:p w:rsidR="00B731FF" w:rsidRDefault="00B731FF">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Jugement accordant des dommages-intérêts : entrée non</w:t>
      </w:r>
    </w:p>
    <w:p w:rsidR="00B731FF" w:rsidRDefault="00B731FF">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autorisée (atteinte directe) et voies de fait,</w:t>
      </w:r>
    </w:p>
    <w:p w:rsidR="00B731FF" w:rsidRDefault="00B731FF">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déclaration de droit de propriété</w:t>
      </w:r>
    </w:p>
    <w:p w:rsidR="00B731FF" w:rsidRDefault="00B731FF">
      <w:pPr>
        <w:widowControl w:val="0"/>
        <w:rPr>
          <w:rFonts w:ascii="Courier 10cpi" w:hAnsi="Courier 10cpi"/>
          <w:lang w:val="en-CA"/>
        </w:rPr>
      </w:pPr>
    </w:p>
    <w:p w:rsidR="00B731FF" w:rsidRDefault="00B731FF">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B731FF" w:rsidRDefault="00B731FF">
      <w:pPr>
        <w:widowControl w:val="0"/>
        <w:rPr>
          <w:rFonts w:ascii="Courier 10cpi" w:hAnsi="Courier 10cpi"/>
          <w:lang w:val="en-CA"/>
        </w:rPr>
      </w:pPr>
    </w:p>
    <w:p w:rsidR="00B731FF" w:rsidRDefault="00B731FF">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B731FF" w:rsidRDefault="00B731FF">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B731FF" w:rsidRDefault="00B731FF">
      <w:pPr>
        <w:widowControl w:val="0"/>
        <w:rPr>
          <w:rFonts w:ascii="Courier 10cpi" w:hAnsi="Courier 10cpi"/>
          <w:lang w:val="en-CA"/>
        </w:rPr>
      </w:pPr>
    </w:p>
    <w:p w:rsidR="00B731FF" w:rsidRDefault="00B731F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p>
    <w:p w:rsidR="00B731FF" w:rsidRDefault="00B731FF">
      <w:pPr>
        <w:widowControl w:val="0"/>
        <w:tabs>
          <w:tab w:val="center" w:pos="4680"/>
        </w:tabs>
        <w:rPr>
          <w:rFonts w:ascii="Courier 10cpi" w:hAnsi="Courier 10cpi"/>
          <w:lang w:val="en-CA"/>
        </w:rPr>
      </w:pPr>
      <w:r>
        <w:rPr>
          <w:rFonts w:ascii="Courier 10cpi" w:hAnsi="Courier 10cpi"/>
          <w:lang w:val="en-CA"/>
        </w:rPr>
        <w:tab/>
        <w:t>JUGEMENT</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ab/>
        <w:t>LA PRÉSENTE ACTION a été entendue sans jury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en présence des avocats des parties.</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ab/>
        <w:t>APRÈS AVOIR LU LES ACTES DE PROCÉDURE ET ENTENDU LA PREUVE et les plaidoiries des avocats des parties,</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STATUE ET IL ORDONNE que chacun des demandeurs recouvre la somme de ... $ du défendeur [</w:t>
      </w:r>
      <w:r>
        <w:rPr>
          <w:rFonts w:ascii="Courier 10cpi" w:hAnsi="Courier 10cpi"/>
          <w:i/>
          <w:lang w:val="en-CA"/>
        </w:rPr>
        <w:t>nom</w:t>
      </w:r>
      <w:r>
        <w:rPr>
          <w:rFonts w:ascii="Courier 10cpi" w:hAnsi="Courier 10cpi"/>
          <w:lang w:val="en-CA"/>
        </w:rPr>
        <w:t>] à titre de dommages-intérêts pour l'obstacle que celui-ci a posé à leur utilisation du droit de passage décrit au paragraphe 4.</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STATUE ET IL ORDONNE que le demandeur [</w:t>
      </w:r>
      <w:r>
        <w:rPr>
          <w:rFonts w:ascii="Courier 10cpi" w:hAnsi="Courier 10cpi"/>
          <w:i/>
          <w:lang w:val="en-CA"/>
        </w:rPr>
        <w:t>nom</w:t>
      </w:r>
      <w:r>
        <w:rPr>
          <w:rFonts w:ascii="Courier 10cpi" w:hAnsi="Courier 10cpi"/>
          <w:lang w:val="en-CA"/>
        </w:rPr>
        <w:t>] recouvre la somme de ... $ du défendeur [</w:t>
      </w:r>
      <w:r>
        <w:rPr>
          <w:rFonts w:ascii="Courier 10cpi" w:hAnsi="Courier 10cpi"/>
          <w:i/>
          <w:lang w:val="en-CA"/>
        </w:rPr>
        <w:t>nom</w:t>
      </w:r>
      <w:r>
        <w:rPr>
          <w:rFonts w:ascii="Courier 10cpi" w:hAnsi="Courier 10cpi"/>
          <w:lang w:val="en-CA"/>
        </w:rPr>
        <w:t>] à titre de dommages-intérêts pour les voies de fait qu'il a subies.</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STATUE ET IL ORDONNE que le demandeur [</w:t>
      </w:r>
      <w:r>
        <w:rPr>
          <w:rFonts w:ascii="Courier 10cpi" w:hAnsi="Courier 10cpi"/>
          <w:i/>
          <w:lang w:val="en-CA"/>
        </w:rPr>
        <w:t>nom</w:t>
      </w:r>
      <w:r>
        <w:rPr>
          <w:rFonts w:ascii="Courier 10cpi" w:hAnsi="Courier 10cpi"/>
          <w:lang w:val="en-CA"/>
        </w:rPr>
        <w:t>] recouvre la somme de ... $ du défendeur [</w:t>
      </w:r>
      <w:r>
        <w:rPr>
          <w:rFonts w:ascii="Courier 10cpi" w:hAnsi="Courier 10cpi"/>
          <w:i/>
          <w:lang w:val="en-CA"/>
        </w:rPr>
        <w:t>nom</w:t>
      </w:r>
      <w:r>
        <w:rPr>
          <w:rFonts w:ascii="Courier 10cpi" w:hAnsi="Courier 10cpi"/>
          <w:lang w:val="en-CA"/>
        </w:rPr>
        <w:t>] à titre de dommages-intérêts pour l'atteinte directe que celui-ci a commise relativement à sa boîte postale.</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STATUE ET IL INTERDIT de façon permanente au défendeur [</w:t>
      </w:r>
      <w:r>
        <w:rPr>
          <w:rFonts w:ascii="Courier 10cpi" w:hAnsi="Courier 10cpi"/>
          <w:i/>
          <w:lang w:val="en-CA"/>
        </w:rPr>
        <w:t>nom</w:t>
      </w:r>
      <w:r>
        <w:rPr>
          <w:rFonts w:ascii="Courier 10cpi" w:hAnsi="Courier 10cpi"/>
          <w:lang w:val="en-CA"/>
        </w:rPr>
        <w:t>] de faire obstacle à l'utilisation, par les demandeurs, leurs employés, leurs ouvriers, leurs mandataires et leurs permissionnaires, de la route de gravier figurant sur le plan d'arpentage de la partie visée du lot ..., de la concession ..., du canton de ..., plan qui porte la date du [</w:t>
      </w:r>
      <w:r>
        <w:rPr>
          <w:rFonts w:ascii="Courier 10cpi" w:hAnsi="Courier 10cpi"/>
          <w:i/>
          <w:lang w:val="en-CA"/>
        </w:rPr>
        <w:t>date</w:t>
      </w:r>
      <w:r>
        <w:rPr>
          <w:rFonts w:ascii="Courier 10cpi" w:hAnsi="Courier 10cpi"/>
          <w:lang w:val="en-CA"/>
        </w:rPr>
        <w:t>] et qui a été dressé par [</w:t>
      </w:r>
      <w:r>
        <w:rPr>
          <w:rFonts w:ascii="Courier 10cpi" w:hAnsi="Courier 10cpi"/>
          <w:i/>
          <w:lang w:val="en-CA"/>
        </w:rPr>
        <w:t>nom</w:t>
      </w:r>
      <w:r>
        <w:rPr>
          <w:rFonts w:ascii="Courier 10cpi" w:hAnsi="Courier 10cpi"/>
          <w:lang w:val="en-CA"/>
        </w:rPr>
        <w:t>], un arpenteur-géomètre de l'Ontario, LE TRIBUNAL STATUE ET IL INTERDIT au défendeur [</w:t>
      </w:r>
      <w:r>
        <w:rPr>
          <w:rFonts w:ascii="Courier 10cpi" w:hAnsi="Courier 10cpi"/>
          <w:i/>
          <w:lang w:val="en-CA"/>
        </w:rPr>
        <w:t>nom</w:t>
      </w:r>
      <w:r>
        <w:rPr>
          <w:rFonts w:ascii="Courier 10cpi" w:hAnsi="Courier 10cpi"/>
          <w:lang w:val="en-CA"/>
        </w:rPr>
        <w:t>] d'entrer sans autorisation sur la propriété du demandeur [</w:t>
      </w:r>
      <w:r>
        <w:rPr>
          <w:rFonts w:ascii="Courier 10cpi" w:hAnsi="Courier 10cpi"/>
          <w:i/>
          <w:lang w:val="en-CA"/>
        </w:rPr>
        <w:t>nom</w:t>
      </w:r>
      <w:r>
        <w:rPr>
          <w:rFonts w:ascii="Courier 10cpi" w:hAnsi="Courier 10cpi"/>
          <w:lang w:val="en-CA"/>
        </w:rPr>
        <w:t>], propriété dont la description est la suivante :</w:t>
      </w:r>
    </w:p>
    <w:p w:rsidR="00B731FF" w:rsidRDefault="00B731FF">
      <w:pPr>
        <w:widowControl w:val="0"/>
        <w:rPr>
          <w:rFonts w:ascii="Courier 10cpi" w:hAnsi="Courier 10cpi"/>
          <w:lang w:val="en-CA"/>
        </w:rPr>
      </w:pPr>
    </w:p>
    <w:p w:rsidR="00B731FF" w:rsidRDefault="00B731F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description des biens-fonds</w:t>
      </w:r>
      <w:r>
        <w:rPr>
          <w:rFonts w:ascii="Courier 10cpi" w:hAnsi="Courier 10cpi"/>
          <w:lang w:val="en-CA"/>
        </w:rPr>
        <w:t>]</w:t>
      </w:r>
    </w:p>
    <w:p w:rsidR="00B731FF" w:rsidRDefault="00B731FF">
      <w:pPr>
        <w:widowControl w:val="0"/>
        <w:rPr>
          <w:rFonts w:ascii="Courier 10cpi" w:hAnsi="Courier 10cpi"/>
          <w:lang w:val="en-CA"/>
        </w:rPr>
      </w:pPr>
      <w:r>
        <w:rPr>
          <w:rFonts w:ascii="Courier 10cpi" w:hAnsi="Courier 10cpi"/>
          <w:lang w:val="en-CA"/>
        </w:rPr>
        <w:t>et, sauf les dispositions qui précèdent, LE TRIBUNAL STATUE ET IL ANNULE l'injonction en date du [</w:t>
      </w:r>
      <w:r>
        <w:rPr>
          <w:rFonts w:ascii="Courier 10cpi" w:hAnsi="Courier 10cpi"/>
          <w:i/>
          <w:lang w:val="en-CA"/>
        </w:rPr>
        <w:t>date</w:t>
      </w:r>
      <w:r>
        <w:rPr>
          <w:rFonts w:ascii="Courier 10cpi" w:hAnsi="Courier 10cpi"/>
          <w:lang w:val="en-CA"/>
        </w:rPr>
        <w:t>] accordée en l'espèce par monsieur le juge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STATUE ET IL ORDONNE que le défendeur [</w:t>
      </w:r>
      <w:r>
        <w:rPr>
          <w:rFonts w:ascii="Courier 10cpi" w:hAnsi="Courier 10cpi"/>
          <w:i/>
          <w:lang w:val="en-CA"/>
        </w:rPr>
        <w:t>nom</w:t>
      </w:r>
      <w:r>
        <w:rPr>
          <w:rFonts w:ascii="Courier 10cpi" w:hAnsi="Courier 10cpi"/>
          <w:lang w:val="en-CA"/>
        </w:rPr>
        <w:t>] recouvre la somme de ... $ du demandeur [</w:t>
      </w:r>
      <w:r>
        <w:rPr>
          <w:rFonts w:ascii="Courier 10cpi" w:hAnsi="Courier 10cpi"/>
          <w:i/>
          <w:lang w:val="en-CA"/>
        </w:rPr>
        <w:t>nom</w:t>
      </w:r>
      <w:r>
        <w:rPr>
          <w:rFonts w:ascii="Courier 10cpi" w:hAnsi="Courier 10cpi"/>
          <w:lang w:val="en-CA"/>
        </w:rPr>
        <w:t>] à titre de dommages-intérêts pour les voies de fait dont il a été la victime.</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STATUE ET IL DÉCLARE que la limite des biens-fonds transportés par [</w:t>
      </w:r>
      <w:r>
        <w:rPr>
          <w:rFonts w:ascii="Courier 10cpi" w:hAnsi="Courier 10cpi"/>
          <w:i/>
          <w:lang w:val="en-CA"/>
        </w:rPr>
        <w:t>nom</w:t>
      </w:r>
      <w:r>
        <w:rPr>
          <w:rFonts w:ascii="Courier 10cpi" w:hAnsi="Courier 10cpi"/>
          <w:lang w:val="en-CA"/>
        </w:rPr>
        <w:t>] au Directeur des terres destinées aux anciens combattants, défendeur, aux termes de l'acte formaliste en date du [</w:t>
      </w:r>
      <w:r>
        <w:rPr>
          <w:rFonts w:ascii="Courier 10cpi" w:hAnsi="Courier 10cpi"/>
          <w:i/>
          <w:lang w:val="en-CA"/>
        </w:rPr>
        <w:t>date</w:t>
      </w:r>
      <w:r>
        <w:rPr>
          <w:rFonts w:ascii="Courier 10cpi" w:hAnsi="Courier 10cpi"/>
          <w:lang w:val="en-CA"/>
        </w:rPr>
        <w:t>] enregistré au bureau d'enregistrement de la division d'enregistrement des actes du ... de ..., dans le livre ... du canton de ..., le [</w:t>
      </w:r>
      <w:r>
        <w:rPr>
          <w:rFonts w:ascii="Courier 10cpi" w:hAnsi="Courier 10cpi"/>
          <w:i/>
          <w:lang w:val="en-CA"/>
        </w:rPr>
        <w:t>date</w:t>
      </w:r>
      <w:r>
        <w:rPr>
          <w:rFonts w:ascii="Courier 10cpi" w:hAnsi="Courier 10cpi"/>
          <w:lang w:val="en-CA"/>
        </w:rPr>
        <w:t>], sous le numéro ..., sera définie de la manière suivante :</w:t>
      </w:r>
    </w:p>
    <w:p w:rsidR="00B731FF" w:rsidRDefault="00B731FF">
      <w:pPr>
        <w:widowControl w:val="0"/>
        <w:rPr>
          <w:rFonts w:ascii="Courier 10cpi" w:hAnsi="Courier 10cpi"/>
          <w:lang w:val="en-CA"/>
        </w:rPr>
      </w:pPr>
    </w:p>
    <w:p w:rsidR="00B731FF" w:rsidRDefault="00B731F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reproduire la description de la limite</w:t>
      </w:r>
      <w:r>
        <w:rPr>
          <w:rFonts w:ascii="Courier 10cpi" w:hAnsi="Courier 10cpi"/>
          <w:lang w:val="en-CA"/>
        </w:rPr>
        <w:t>]</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7.</w:t>
      </w:r>
      <w:r>
        <w:rPr>
          <w:rFonts w:ascii="Courier 10cpi" w:hAnsi="Courier 10cpi"/>
          <w:lang w:val="en-CA"/>
        </w:rPr>
        <w:tab/>
        <w:t>LE TRIBUNAL STATUE ET IL DÉCLARE que la stipulation «ce droit de passage dure tant que le concédant, son fils ou sa fille détient la propriété des biens-fonds situés à l'ouest des biens-fonds cédés par les présentes» qui se trouve énoncée dans l'acte formaliste en date du [</w:t>
      </w:r>
      <w:r>
        <w:rPr>
          <w:rFonts w:ascii="Courier 10cpi" w:hAnsi="Courier 10cpi"/>
          <w:i/>
          <w:lang w:val="en-CA"/>
        </w:rPr>
        <w:t>date</w:t>
      </w:r>
      <w:r>
        <w:rPr>
          <w:rFonts w:ascii="Courier 10cpi" w:hAnsi="Courier 10cpi"/>
          <w:lang w:val="en-CA"/>
        </w:rPr>
        <w:t>] mentionné ci-dessus est nulle par suite de son incompatibilité avec les autres clauses de cet acte.</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8.</w:t>
      </w:r>
      <w:r>
        <w:rPr>
          <w:rFonts w:ascii="Courier 10cpi" w:hAnsi="Courier 10cpi"/>
          <w:lang w:val="en-CA"/>
        </w:rPr>
        <w:tab/>
        <w:t>LE TRIBUNAL STATUE ET IL DÉCLARE que l'acte formaliste en date du [</w:t>
      </w:r>
      <w:r>
        <w:rPr>
          <w:rFonts w:ascii="Courier 10cpi" w:hAnsi="Courier 10cpi"/>
          <w:i/>
          <w:lang w:val="en-CA"/>
        </w:rPr>
        <w:t>date</w:t>
      </w:r>
      <w:r>
        <w:rPr>
          <w:rFonts w:ascii="Courier 10cpi" w:hAnsi="Courier 10cpi"/>
          <w:lang w:val="en-CA"/>
        </w:rPr>
        <w:t>], qui a été enregistré au bureau d'enregistrement de la division d'enregistrement des actes du ... de ... sous le numéro ..., acte qui est intervenu entre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en faveur dudit [</w:t>
      </w:r>
      <w:r>
        <w:rPr>
          <w:rFonts w:ascii="Courier 10cpi" w:hAnsi="Courier 10cpi"/>
          <w:i/>
          <w:lang w:val="en-CA"/>
        </w:rPr>
        <w:t>nom</w:t>
      </w:r>
      <w:r>
        <w:rPr>
          <w:rFonts w:ascii="Courier 10cpi" w:hAnsi="Courier 10cpi"/>
          <w:lang w:val="en-CA"/>
        </w:rPr>
        <w:t>], ne transporte au demandeur aucun des biens-fonds décrits dans l'acte formaliste du [</w:t>
      </w:r>
      <w:r>
        <w:rPr>
          <w:rFonts w:ascii="Courier 10cpi" w:hAnsi="Courier 10cpi"/>
          <w:i/>
          <w:lang w:val="en-CA"/>
        </w:rPr>
        <w:t>date</w:t>
      </w:r>
      <w:r>
        <w:rPr>
          <w:rFonts w:ascii="Courier 10cpi" w:hAnsi="Courier 10cpi"/>
          <w:lang w:val="en-CA"/>
        </w:rPr>
        <w:t>] consenti par [</w:t>
      </w:r>
      <w:r>
        <w:rPr>
          <w:rFonts w:ascii="Courier 10cpi" w:hAnsi="Courier 10cpi"/>
          <w:i/>
          <w:lang w:val="en-CA"/>
        </w:rPr>
        <w:t>nom</w:t>
      </w:r>
      <w:r>
        <w:rPr>
          <w:rFonts w:ascii="Courier 10cpi" w:hAnsi="Courier 10cpi"/>
          <w:lang w:val="en-CA"/>
        </w:rPr>
        <w:t>] en faveur du Directeur des terres destinées aux anciens combattants, biens-fonds dont la limite se trouve définie au paragraphe 6 du présent jugement; LE TRIBUNAL STATUE ET IL DÉCLARE que cet acte formaliste est nul et de nul effet dans la mesure où il prétend effectuer un tel transport.</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9.</w:t>
      </w:r>
      <w:r>
        <w:rPr>
          <w:rFonts w:ascii="Courier 10cpi" w:hAnsi="Courier 10cpi"/>
          <w:lang w:val="en-CA"/>
        </w:rPr>
        <w:tab/>
        <w:t>LE TRIBUNAL STATUE ET IL INTERDIT de façon permanente aux demandeurs d'entrer sans autorisation sur les biens-fonds décrits dans ledit acte formaliste en date du [</w:t>
      </w:r>
      <w:r>
        <w:rPr>
          <w:rFonts w:ascii="Courier 10cpi" w:hAnsi="Courier 10cpi"/>
          <w:i/>
          <w:lang w:val="en-CA"/>
        </w:rPr>
        <w:t>date</w:t>
      </w:r>
      <w:r>
        <w:rPr>
          <w:rFonts w:ascii="Courier 10cpi" w:hAnsi="Courier 10cpi"/>
          <w:lang w:val="en-CA"/>
        </w:rPr>
        <w:t>] consenti par [</w:t>
      </w:r>
      <w:r>
        <w:rPr>
          <w:rFonts w:ascii="Courier 10cpi" w:hAnsi="Courier 10cpi"/>
          <w:i/>
          <w:lang w:val="en-CA"/>
        </w:rPr>
        <w:t>nom</w:t>
      </w:r>
      <w:r>
        <w:rPr>
          <w:rFonts w:ascii="Courier 10cpi" w:hAnsi="Courier 10cpi"/>
          <w:lang w:val="en-CA"/>
        </w:rPr>
        <w:t>] en faveur du Directeur des terres destinées aux anciens combattants et définis dans le présent jugement, sous réserve de l'exercice légitime du droit de passage mentionné au paragraphe 4 du présent jugement.</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10.</w:t>
      </w:r>
      <w:r>
        <w:rPr>
          <w:rFonts w:ascii="Courier 10cpi" w:hAnsi="Courier 10cpi"/>
          <w:lang w:val="en-CA"/>
        </w:rPr>
        <w:tab/>
        <w:t>LE TRIBUNAL STATUE ET IL ORDONNE que, sauf dans la mesure où elles sont accueillies par les dispositions du présent jugement, toutes les autres demandes présentées soit par l'ensemble des demandeurs ou par un ou plusieurs d'entre eux contre l'ensemble des défendeurs ou contre un ou plusieurs d'entre eux, soit par l'ensemble des défendeurs ou par l'un ou plusieurs d'entre eux contre l'ensemble des demandeurs ou l'un ou plusieurs d'entre eux soient rejetées.</w:t>
      </w:r>
    </w:p>
    <w:p w:rsidR="00B731FF" w:rsidRDefault="00B731FF">
      <w:pPr>
        <w:widowControl w:val="0"/>
        <w:rPr>
          <w:rFonts w:ascii="Courier 10cpi" w:hAnsi="Courier 10cpi"/>
          <w:lang w:val="en-CA"/>
        </w:rPr>
      </w:pPr>
      <w:r>
        <w:rPr>
          <w:rFonts w:ascii="Courier 10cpi" w:hAnsi="Courier 10cpi"/>
          <w:lang w:val="en-CA"/>
        </w:rPr>
        <w:t>11.</w:t>
      </w:r>
      <w:r>
        <w:rPr>
          <w:rFonts w:ascii="Courier 10cpi" w:hAnsi="Courier 10cpi"/>
          <w:lang w:val="en-CA"/>
        </w:rPr>
        <w:tab/>
        <w:t>LE TRIBUNAL STATUE ET IL ORDONNE que les dépens de la présente action soient payés par le défendeur [</w:t>
      </w:r>
      <w:r>
        <w:rPr>
          <w:rFonts w:ascii="Courier 10cpi" w:hAnsi="Courier 10cpi"/>
          <w:i/>
          <w:lang w:val="en-CA"/>
        </w:rPr>
        <w:t>nom</w:t>
      </w:r>
      <w:r>
        <w:rPr>
          <w:rFonts w:ascii="Courier 10cpi" w:hAnsi="Courier 10cpi"/>
          <w:lang w:val="en-CA"/>
        </w:rPr>
        <w:t>] aux demandeurs dès leur liquidation, qu'ils soient liquidés sans compensation et qu'ils comprennent les dépens des injonctions provisoires accordées dans la présente instance.</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12.</w:t>
      </w:r>
      <w:r>
        <w:rPr>
          <w:rFonts w:ascii="Courier 10cpi" w:hAnsi="Courier 10cpi"/>
          <w:lang w:val="en-CA"/>
        </w:rPr>
        <w:tab/>
        <w:t>LE TRIBUNAL STATUE ET IL ORDONNE que tous les dépens qui ont pu être engagés en pure perte par suite de l'omission du Directeur des terres destinées aux anciens combattants de demander, à un stade moins avancé de l'instance, d'y être joint comme partie défenderesse, soient payés aux demandeurs par ce défendeur dès leur liquidation.</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13.</w:t>
      </w:r>
      <w:r>
        <w:rPr>
          <w:rFonts w:ascii="Courier 10cpi" w:hAnsi="Courier 10cpi"/>
          <w:lang w:val="en-CA"/>
        </w:rPr>
        <w:tab/>
        <w:t>LE TRIBUNAL STATUE ET IL ORDONNE que les dépens de la demande reconventionnelle du défendeur [</w:t>
      </w:r>
      <w:r>
        <w:rPr>
          <w:rFonts w:ascii="Courier 10cpi" w:hAnsi="Courier 10cpi"/>
          <w:i/>
          <w:lang w:val="en-CA"/>
        </w:rPr>
        <w:t>nom</w:t>
      </w:r>
      <w:r>
        <w:rPr>
          <w:rFonts w:ascii="Courier 10cpi" w:hAnsi="Courier 10cpi"/>
          <w:lang w:val="en-CA"/>
        </w:rPr>
        <w:t>] soient liquidés sans compensation et soient payés par le défendeur [</w:t>
      </w:r>
      <w:r>
        <w:rPr>
          <w:rFonts w:ascii="Courier 10cpi" w:hAnsi="Courier 10cpi"/>
          <w:i/>
          <w:lang w:val="en-CA"/>
        </w:rPr>
        <w:t>nom</w:t>
      </w:r>
      <w:r>
        <w:rPr>
          <w:rFonts w:ascii="Courier 10cpi" w:hAnsi="Courier 10cpi"/>
          <w:lang w:val="en-CA"/>
        </w:rPr>
        <w:t>] aux demandeurs dès leur liquidation.</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14.</w:t>
      </w:r>
      <w:r>
        <w:rPr>
          <w:rFonts w:ascii="Courier 10cpi" w:hAnsi="Courier 10cpi"/>
          <w:lang w:val="en-CA"/>
        </w:rPr>
        <w:tab/>
        <w:t>LE TRIBUNAL STATUE ET IL ORDONNE que les dépens de la demande reconventionnelle du Directeur des terres destinées aux anciens combattants et de la motion en vue de le joindre comme partie soient liquidés sans compensation et soient payés par le Directeur dès leur liquidation.</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ab/>
        <w:t>LE PRÉSENT JUGEMENT PORTE INTÉRÊT au taux annuel de ... pour cent à partir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B731FF" w:rsidRDefault="00B731FF">
      <w:pPr>
        <w:widowControl w:val="0"/>
        <w:rPr>
          <w:rFonts w:ascii="Courier 10cpi" w:hAnsi="Courier 10cpi"/>
          <w:lang w:val="en-CA"/>
        </w:rPr>
      </w:pPr>
    </w:p>
    <w:p w:rsidR="00B731FF" w:rsidRDefault="00B731F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B731FF" w:rsidRDefault="00B731F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B731FF" w:rsidSect="00B731F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1FF"/>
    <w:rsid w:val="00B731F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