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F1" w:rsidRDefault="00C86CF1">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[82:A:20]</w:t>
      </w:r>
    </w:p>
    <w:p w:rsidR="00C86CF1" w:rsidRDefault="00C86CF1">
      <w:pPr>
        <w:widowControl w:val="0"/>
        <w:rPr>
          <w:rFonts w:ascii="Courier 10cpi" w:hAnsi="Courier 10cpi"/>
          <w:b/>
          <w:lang w:val="en-CA"/>
        </w:rPr>
      </w:pPr>
    </w:p>
    <w:p w:rsidR="00C86CF1" w:rsidRDefault="00C86CF1">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déclarant une entente frauduleuse et nulle :</w:t>
      </w:r>
    </w:p>
    <w:p w:rsidR="00C86CF1" w:rsidRDefault="00C86CF1">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rectification du registre des actionnaires,</w:t>
      </w:r>
    </w:p>
    <w:p w:rsidR="00C86CF1" w:rsidRDefault="00C86CF1">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injonction à l'appui</w:t>
      </w:r>
    </w:p>
    <w:p w:rsidR="00C86CF1" w:rsidRDefault="00C86CF1">
      <w:pPr>
        <w:widowControl w:val="0"/>
        <w:rPr>
          <w:rFonts w:ascii="Courier 10cpi" w:hAnsi="Courier 10cpi"/>
          <w:lang w:val="en-CA"/>
        </w:rPr>
      </w:pPr>
    </w:p>
    <w:p w:rsidR="00C86CF1" w:rsidRDefault="00C86CF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86CF1" w:rsidRDefault="00C86CF1">
      <w:pPr>
        <w:widowControl w:val="0"/>
        <w:rPr>
          <w:rFonts w:ascii="Courier 10cpi" w:hAnsi="Courier 10cpi"/>
          <w:lang w:val="en-CA"/>
        </w:rPr>
      </w:pPr>
    </w:p>
    <w:p w:rsidR="00C86CF1" w:rsidRDefault="00C86CF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C86CF1" w:rsidRDefault="00C86CF1">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C86CF1" w:rsidRDefault="00C86CF1">
      <w:pPr>
        <w:widowControl w:val="0"/>
        <w:rPr>
          <w:rFonts w:ascii="Courier 10cpi" w:hAnsi="Courier 10cpi"/>
          <w:lang w:val="en-CA"/>
        </w:rPr>
      </w:pPr>
    </w:p>
    <w:p w:rsidR="00C86CF1" w:rsidRDefault="00C86CF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p>
    <w:p w:rsidR="00C86CF1" w:rsidRDefault="00C86CF1">
      <w:pPr>
        <w:widowControl w:val="0"/>
        <w:tabs>
          <w:tab w:val="center" w:pos="4680"/>
        </w:tabs>
        <w:rPr>
          <w:rFonts w:ascii="Courier 10cpi" w:hAnsi="Courier 10cpi"/>
          <w:lang w:val="en-CA"/>
        </w:rPr>
      </w:pPr>
      <w:r>
        <w:rPr>
          <w:rFonts w:ascii="Courier 10cpi" w:hAnsi="Courier 10cpi"/>
          <w:lang w:val="en-CA"/>
        </w:rPr>
        <w:tab/>
        <w:t>JUGEMENT</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ab/>
        <w:t>LA PRÉSENTE ACTION a été entendue les [</w:t>
      </w:r>
      <w:r>
        <w:rPr>
          <w:rFonts w:ascii="Courier 10cpi" w:hAnsi="Courier 10cpi"/>
          <w:i/>
          <w:lang w:val="en-CA"/>
        </w:rPr>
        <w:t>dates</w:t>
      </w:r>
      <w:r>
        <w:rPr>
          <w:rFonts w:ascii="Courier 10cpi" w:hAnsi="Courier 10cpi"/>
          <w:lang w:val="en-CA"/>
        </w:rPr>
        <w:t>] sans jury à [</w:t>
      </w:r>
      <w:r>
        <w:rPr>
          <w:rFonts w:ascii="Courier 10cpi" w:hAnsi="Courier 10cpi"/>
          <w:i/>
          <w:lang w:val="en-CA"/>
        </w:rPr>
        <w:t>lieu</w:t>
      </w:r>
      <w:r>
        <w:rPr>
          <w:rFonts w:ascii="Courier 10cpi" w:hAnsi="Courier 10cpi"/>
          <w:lang w:val="en-CA"/>
        </w:rPr>
        <w:t>], en présence des avocats des parties.</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la convention en date du [</w:t>
      </w:r>
      <w:r>
        <w:rPr>
          <w:rFonts w:ascii="Courier 10cpi" w:hAnsi="Courier 10cpi"/>
          <w:i/>
          <w:lang w:val="en-CA"/>
        </w:rPr>
        <w:t>date</w:t>
      </w:r>
      <w:r>
        <w:rPr>
          <w:rFonts w:ascii="Courier 10cpi" w:hAnsi="Courier 10cpi"/>
          <w:lang w:val="en-CA"/>
        </w:rPr>
        <w:t>] intervenue entre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est nulle.</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DÉCLARE que la convention en date du [</w:t>
      </w:r>
      <w:r>
        <w:rPr>
          <w:rFonts w:ascii="Courier 10cpi" w:hAnsi="Courier 10cpi"/>
          <w:i/>
          <w:lang w:val="en-CA"/>
        </w:rPr>
        <w:t>date</w:t>
      </w:r>
      <w:r>
        <w:rPr>
          <w:rFonts w:ascii="Courier 10cpi" w:hAnsi="Courier 10cpi"/>
          <w:lang w:val="en-CA"/>
        </w:rPr>
        <w:t>] intervenue entre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est nulle.</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DÉCLARE que la convention en date du [</w:t>
      </w:r>
      <w:r>
        <w:rPr>
          <w:rFonts w:ascii="Courier 10cpi" w:hAnsi="Courier 10cpi"/>
          <w:i/>
          <w:lang w:val="en-CA"/>
        </w:rPr>
        <w:t>date</w:t>
      </w:r>
      <w:r>
        <w:rPr>
          <w:rFonts w:ascii="Courier 10cpi" w:hAnsi="Courier 10cpi"/>
          <w:lang w:val="en-CA"/>
        </w:rPr>
        <w:t>] entre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qui visait à prolonger la convention d'option en date du [</w:t>
      </w:r>
      <w:r>
        <w:rPr>
          <w:rFonts w:ascii="Courier 10cpi" w:hAnsi="Courier 10cpi"/>
          <w:i/>
          <w:lang w:val="en-CA"/>
        </w:rPr>
        <w:t>date</w:t>
      </w:r>
      <w:r>
        <w:rPr>
          <w:rFonts w:ascii="Courier 10cpi" w:hAnsi="Courier 10cpi"/>
          <w:lang w:val="en-CA"/>
        </w:rPr>
        <w:t>] ci-dessus est nulle.</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DÉCLARE que l'attribution de ... actions de ... à [</w:t>
      </w:r>
      <w:r>
        <w:rPr>
          <w:rFonts w:ascii="Courier 10cpi" w:hAnsi="Courier 10cpi"/>
          <w:i/>
          <w:lang w:val="en-CA"/>
        </w:rPr>
        <w:t>nom</w:t>
      </w:r>
      <w:r>
        <w:rPr>
          <w:rFonts w:ascii="Courier 10cpi" w:hAnsi="Courier 10cpi"/>
          <w:lang w:val="en-CA"/>
        </w:rPr>
        <w:t>] et leur émission le [</w:t>
      </w:r>
      <w:r>
        <w:rPr>
          <w:rFonts w:ascii="Courier 10cpi" w:hAnsi="Courier 10cpi"/>
          <w:i/>
          <w:lang w:val="en-CA"/>
        </w:rPr>
        <w:t>date</w:t>
      </w:r>
      <w:r>
        <w:rPr>
          <w:rFonts w:ascii="Courier 10cpi" w:hAnsi="Courier 10cpi"/>
          <w:lang w:val="en-CA"/>
        </w:rPr>
        <w:t>] ou vers cette date, de même que le certificat ou les certificats représentant ces actions, sont nuls, que ces actions et ces certificats doivent être annulés et que le registre des actionnaires doit être rectifié en conséquence.</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DÉCLARE que [</w:t>
      </w:r>
      <w:r>
        <w:rPr>
          <w:rFonts w:ascii="Courier 10cpi" w:hAnsi="Courier 10cpi"/>
          <w:i/>
          <w:lang w:val="en-CA"/>
        </w:rPr>
        <w:t>nom</w:t>
      </w:r>
      <w:r>
        <w:rPr>
          <w:rFonts w:ascii="Courier 10cpi" w:hAnsi="Courier 10cpi"/>
          <w:lang w:val="en-CA"/>
        </w:rPr>
        <w:t>] a droit à ce que [</w:t>
      </w:r>
      <w:r>
        <w:rPr>
          <w:rFonts w:ascii="Courier 10cpi" w:hAnsi="Courier 10cpi"/>
          <w:i/>
          <w:lang w:val="en-CA"/>
        </w:rPr>
        <w:t>nom</w:t>
      </w:r>
      <w:r>
        <w:rPr>
          <w:rFonts w:ascii="Courier 10cpi" w:hAnsi="Courier 10cpi"/>
          <w:lang w:val="en-CA"/>
        </w:rPr>
        <w:t>] lui rembourse tout l'argent que [</w:t>
      </w:r>
      <w:r>
        <w:rPr>
          <w:rFonts w:ascii="Courier 10cpi" w:hAnsi="Courier 10cpi"/>
          <w:i/>
          <w:lang w:val="en-CA"/>
        </w:rPr>
        <w:t>nom</w:t>
      </w:r>
      <w:r>
        <w:rPr>
          <w:rFonts w:ascii="Courier 10cpi" w:hAnsi="Courier 10cpi"/>
          <w:lang w:val="en-CA"/>
        </w:rPr>
        <w:t>] lui a versé à titre de prix d'achat desdites actions de ... dont les présentes prononcent l'annulation.</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STATUE ET IL INTERDIT de façon permanente à la défenderesse [</w:t>
      </w:r>
      <w:r>
        <w:rPr>
          <w:rFonts w:ascii="Courier 10cpi" w:hAnsi="Courier 10cpi"/>
          <w:i/>
          <w:lang w:val="en-CA"/>
        </w:rPr>
        <w:t>dénomination sociale</w:t>
      </w:r>
      <w:r>
        <w:rPr>
          <w:rFonts w:ascii="Courier 10cpi" w:hAnsi="Courier 10cpi"/>
          <w:lang w:val="en-CA"/>
        </w:rPr>
        <w:t>], à ses employés et à ses mandataires d'exercer le droit de vote lié aux ... actions du capital-actions de ... qui sont visées par la présente action ou à toute action de ce groupe lors des assemblées des actionnaires de ..., DE MÊME QU'IL LEUR INTERDIT de transférer ces actions ou de conclure quelque opération que ce soit à leur égard sauf pour remettre le ou les certificats qui s'y rapportent au ... pour qu'elles soient annulées.</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STATUE ET IL INTERDIT de façon permanente à la défenderesse [</w:t>
      </w:r>
      <w:r>
        <w:rPr>
          <w:rFonts w:ascii="Courier 10cpi" w:hAnsi="Courier 10cpi"/>
          <w:i/>
          <w:lang w:val="en-CA"/>
        </w:rPr>
        <w:t>dénomination sociale</w:t>
      </w:r>
      <w:r>
        <w:rPr>
          <w:rFonts w:ascii="Courier 10cpi" w:hAnsi="Courier 10cpi"/>
          <w:lang w:val="en-CA"/>
        </w:rPr>
        <w:t>], à ses employés et à ses mandataires d'attribuer ou d'émettre d'autres actions non émises du capital-actions de ... en vertu de la convention ci-dessus datée du [</w:t>
      </w:r>
      <w:r>
        <w:rPr>
          <w:rFonts w:ascii="Courier 10cpi" w:hAnsi="Courier 10cpi"/>
          <w:i/>
          <w:lang w:val="en-CA"/>
        </w:rPr>
        <w:t>date</w:t>
      </w:r>
      <w:r>
        <w:rPr>
          <w:rFonts w:ascii="Courier 10cpi" w:hAnsi="Courier 10cpi"/>
          <w:lang w:val="en-CA"/>
        </w:rPr>
        <w:t>], DE MÊME QU'IL LEUR INTERDIT tout prolongement, tout renouvellement et toute cession de cette convention.</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STATUE ET IL ORDONNE que les défendeurs paient les dépens reliés directement ou indirectement à la présente action au demandeur dès leur liquidation, et que les dépens adjugés contre [</w:t>
      </w:r>
      <w:r>
        <w:rPr>
          <w:rFonts w:ascii="Courier 10cpi" w:hAnsi="Courier 10cpi"/>
          <w:i/>
          <w:lang w:val="en-CA"/>
        </w:rPr>
        <w:t>nom</w:t>
      </w:r>
      <w:r>
        <w:rPr>
          <w:rFonts w:ascii="Courier 10cpi" w:hAnsi="Courier 10cpi"/>
          <w:lang w:val="en-CA"/>
        </w:rPr>
        <w:t>] soient liquidés sur la base procureur-client.</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C86CF1" w:rsidRDefault="00C86CF1">
      <w:pPr>
        <w:widowControl w:val="0"/>
        <w:rPr>
          <w:rFonts w:ascii="Courier 10cpi" w:hAnsi="Courier 10cpi"/>
          <w:lang w:val="en-CA"/>
        </w:rPr>
      </w:pPr>
    </w:p>
    <w:p w:rsidR="00C86CF1" w:rsidRDefault="00C86CF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C86CF1" w:rsidRDefault="00C86CF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C86CF1" w:rsidSect="00C86CF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CF1"/>
    <w:rsid w:val="00C86CF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