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5E" w:rsidRDefault="00D5505E">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[89:B:7]</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p>
    <w:p w:rsidR="00D5505E" w:rsidRDefault="00D5505E">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négligence : variante</w:t>
      </w:r>
    </w:p>
    <w:p w:rsidR="00D5505E" w:rsidRDefault="00D5505E">
      <w:pPr>
        <w:widowControl w:val="0"/>
        <w:rPr>
          <w:rFonts w:ascii="Courier 10cpi" w:hAnsi="Courier 10cpi"/>
          <w:lang w:val="en-CA"/>
        </w:rPr>
      </w:pPr>
    </w:p>
    <w:p w:rsidR="00D5505E" w:rsidRDefault="00D5505E">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5505E" w:rsidRDefault="00D5505E">
      <w:pPr>
        <w:widowControl w:val="0"/>
        <w:rPr>
          <w:rFonts w:ascii="Courier 10cpi" w:hAnsi="Courier 10cpi"/>
          <w:lang w:val="en-CA"/>
        </w:rPr>
      </w:pPr>
    </w:p>
    <w:p w:rsidR="00D5505E" w:rsidRDefault="00D5505E">
      <w:pPr>
        <w:widowControl w:val="0"/>
        <w:tabs>
          <w:tab w:val="center" w:pos="4680"/>
        </w:tabs>
        <w:rPr>
          <w:rFonts w:ascii="Courier 10cpi" w:hAnsi="Courier 10cpi"/>
          <w:lang w:val="en-CA"/>
        </w:rPr>
      </w:pPr>
      <w:r>
        <w:rPr>
          <w:rFonts w:ascii="Courier 10cpi" w:hAnsi="Courier 10cpi"/>
          <w:lang w:val="en-CA"/>
        </w:rPr>
        <w:tab/>
        <w:t>COUR D'APPEL</w:t>
      </w:r>
    </w:p>
    <w:p w:rsidR="00D5505E" w:rsidRDefault="00D5505E">
      <w:pPr>
        <w:widowControl w:val="0"/>
        <w:rPr>
          <w:rFonts w:ascii="Courier 10cpi" w:hAnsi="Courier 10cpi"/>
          <w:lang w:val="en-CA"/>
        </w:rPr>
      </w:pPr>
    </w:p>
    <w:p w:rsidR="00D5505E" w:rsidRDefault="00D5505E">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D5505E" w:rsidRDefault="00D5505E">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D5505E" w:rsidRDefault="00D5505E">
      <w:pPr>
        <w:widowControl w:val="0"/>
        <w:rPr>
          <w:rFonts w:ascii="Courier 10cpi" w:hAnsi="Courier 10cpi"/>
          <w:lang w:val="en-CA"/>
        </w:rPr>
      </w:pPr>
    </w:p>
    <w:p w:rsidR="00D5505E" w:rsidRDefault="00D5505E">
      <w:pPr>
        <w:widowControl w:val="0"/>
        <w:tabs>
          <w:tab w:val="center" w:pos="4680"/>
        </w:tabs>
        <w:rPr>
          <w:rFonts w:ascii="Courier 10cpi" w:hAnsi="Courier 10cpi"/>
          <w:lang w:val="en-CA"/>
        </w:rPr>
      </w:pPr>
      <w:r>
        <w:rPr>
          <w:rFonts w:ascii="Courier 10cpi" w:hAnsi="Courier 10cpi"/>
          <w:lang w:val="en-CA"/>
        </w:rPr>
        <w:tab/>
        <w:t>AVIS D'APPEL</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ab/>
        <w:t xml:space="preserve"> LES DÉFENDEURS INTERJETTENT APPEL à la Cour d'appel de l'ordonnance datée du [</w:t>
      </w:r>
      <w:r>
        <w:rPr>
          <w:rFonts w:ascii="Courier 10cpi" w:hAnsi="Courier 10cpi"/>
          <w:i/>
          <w:lang w:val="en-CA"/>
        </w:rPr>
        <w:t>date</w:t>
      </w:r>
      <w:r>
        <w:rPr>
          <w:rFonts w:ascii="Courier 10cpi" w:hAnsi="Courier 10cpi"/>
          <w:lang w:val="en-CA"/>
        </w:rPr>
        <w:t>] que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a rendue à [</w:t>
      </w:r>
      <w:r>
        <w:rPr>
          <w:rFonts w:ascii="Courier 10cpi" w:hAnsi="Courier 10cpi"/>
          <w:i/>
          <w:lang w:val="en-CA"/>
        </w:rPr>
        <w:t>lieu</w:t>
      </w:r>
      <w:r>
        <w:rPr>
          <w:rFonts w:ascii="Courier 10cpi" w:hAnsi="Courier 10cpi"/>
          <w:lang w:val="en-CA"/>
        </w:rPr>
        <w:t>].</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ab/>
        <w:t>LES APPELANTS DEMANDENT l'annulation du jugement, le prononcé d'un jugement qui fasse droit aux prétentions des défendeurs et qui rejette la présente action avec dépens ou, subsidiairement, qui ordonne la tenue d'un nouveau procès.</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ab/>
        <w:t xml:space="preserve">LES MOYENS D'APPEL sont les suivants : </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1.</w:t>
      </w:r>
      <w:r>
        <w:rPr>
          <w:rFonts w:ascii="Courier 10cpi" w:hAnsi="Courier 10cpi"/>
          <w:lang w:val="en-CA"/>
        </w:rPr>
        <w:tab/>
        <w:t xml:space="preserve"> Le demandeur ayant invoqué l'article 4 de la </w:t>
      </w:r>
      <w:r>
        <w:rPr>
          <w:rFonts w:ascii="Courier 10cpi" w:hAnsi="Courier 10cpi"/>
          <w:i/>
          <w:lang w:val="en-CA"/>
        </w:rPr>
        <w:t>Loi sur les accidents du travail</w:t>
      </w:r>
      <w:r>
        <w:rPr>
          <w:rFonts w:ascii="Courier 10cpi" w:hAnsi="Courier 10cpi"/>
          <w:lang w:val="en-CA"/>
        </w:rPr>
        <w:t>, L.R.O. 1990, chap. W.11, le juge du procès aurait dû se déclarer incompétent en l'espèce; celle-ci relève de la compétence exclusive de la Commision des accidents du travail de l'Ontario.</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2.</w:t>
      </w:r>
      <w:r>
        <w:rPr>
          <w:rFonts w:ascii="Courier 10cpi" w:hAnsi="Courier 10cpi"/>
          <w:lang w:val="en-CA"/>
        </w:rPr>
        <w:tab/>
        <w:t>Le juge du procès a conclu que le défendeur [</w:t>
      </w:r>
      <w:r>
        <w:rPr>
          <w:rFonts w:ascii="Courier 10cpi" w:hAnsi="Courier 10cpi"/>
          <w:i/>
          <w:lang w:val="en-CA"/>
        </w:rPr>
        <w:t>nom</w:t>
      </w:r>
      <w:r>
        <w:rPr>
          <w:rFonts w:ascii="Courier 10cpi" w:hAnsi="Courier 10cpi"/>
          <w:lang w:val="en-CA"/>
        </w:rPr>
        <w:t>] connaissait ou aurait dû savoir que l'arbre serait coupé ou que ce défendeur aurait dû connaître la technique qui serait utilisée à cet égard. Cette conclusion est erronée.</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3.</w:t>
      </w:r>
      <w:r>
        <w:rPr>
          <w:rFonts w:ascii="Courier 10cpi" w:hAnsi="Courier 10cpi"/>
          <w:lang w:val="en-CA"/>
        </w:rPr>
        <w:tab/>
        <w:t>Le juge du procès a conclu à tort que le défendeur [</w:t>
      </w:r>
      <w:r>
        <w:rPr>
          <w:rFonts w:ascii="Courier 10cpi" w:hAnsi="Courier 10cpi"/>
          <w:i/>
          <w:lang w:val="en-CA"/>
        </w:rPr>
        <w:t>nom</w:t>
      </w:r>
      <w:r>
        <w:rPr>
          <w:rFonts w:ascii="Courier 10cpi" w:hAnsi="Courier 10cpi"/>
          <w:lang w:val="en-CA"/>
        </w:rPr>
        <w:t>] était l'employé du défendeur [</w:t>
      </w:r>
      <w:r>
        <w:rPr>
          <w:rFonts w:ascii="Courier 10cpi" w:hAnsi="Courier 10cpi"/>
          <w:i/>
          <w:lang w:val="en-CA"/>
        </w:rPr>
        <w:t>nom</w:t>
      </w:r>
      <w:r>
        <w:rPr>
          <w:rFonts w:ascii="Courier 10cpi" w:hAnsi="Courier 10cpi"/>
          <w:lang w:val="en-CA"/>
        </w:rPr>
        <w:t>] au moment de l'accident. Ce fait n'avait d'ailleurs pas été allégué.</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4.</w:t>
      </w:r>
      <w:r>
        <w:rPr>
          <w:rFonts w:ascii="Courier 10cpi" w:hAnsi="Courier 10cpi"/>
          <w:lang w:val="en-CA"/>
        </w:rPr>
        <w:tab/>
        <w:t>Le juge du procès a eu tort de conclure à la responsabilité des défendeurs, après avoir conclu que le demandeur connaissait le risque, qu'il l'avait volontairement assumé et qu'il avait, de fait, dirigé les opérations.</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5.</w:t>
      </w:r>
      <w:r>
        <w:rPr>
          <w:rFonts w:ascii="Courier 10cpi" w:hAnsi="Courier 10cpi"/>
          <w:lang w:val="en-CA"/>
        </w:rPr>
        <w:tab/>
        <w:t xml:space="preserve">Le juge du procès a conclu que les principes généraux du contrat de travail et le principe </w:t>
      </w:r>
      <w:r>
        <w:rPr>
          <w:rFonts w:ascii="Courier 10cpi" w:hAnsi="Courier 10cpi"/>
          <w:i/>
          <w:lang w:val="en-CA"/>
        </w:rPr>
        <w:t>volenti non fit injuria</w:t>
      </w:r>
      <w:r>
        <w:rPr>
          <w:rFonts w:ascii="Courier 10cpi" w:hAnsi="Courier 10cpi"/>
          <w:lang w:val="en-CA"/>
        </w:rPr>
        <w:t xml:space="preserve"> ne s'appliquaient pas en l'espèce. Cette conclusion est erronée.</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6.</w:t>
      </w:r>
      <w:r>
        <w:rPr>
          <w:rFonts w:ascii="Courier 10cpi" w:hAnsi="Courier 10cpi"/>
          <w:lang w:val="en-CA"/>
        </w:rPr>
        <w:tab/>
        <w:t>Le juge du procès s'est fondé sur l'obligation du défendeur [</w:t>
      </w:r>
      <w:r>
        <w:rPr>
          <w:rFonts w:ascii="Courier 10cpi" w:hAnsi="Courier 10cpi"/>
          <w:i/>
          <w:lang w:val="en-CA"/>
        </w:rPr>
        <w:t>nom</w:t>
      </w:r>
      <w:r>
        <w:rPr>
          <w:rFonts w:ascii="Courier 10cpi" w:hAnsi="Courier 10cpi"/>
          <w:lang w:val="en-CA"/>
        </w:rPr>
        <w:t>] de couper l'arbre pour déterminer sa responsabilité. Cette conclusion est erronée.</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7.</w:t>
      </w:r>
      <w:r>
        <w:rPr>
          <w:rFonts w:ascii="Courier 10cpi" w:hAnsi="Courier 10cpi"/>
          <w:lang w:val="en-CA"/>
        </w:rPr>
        <w:tab/>
        <w:t>Le juge du procès aurait dû conclure que, vu la preuve présentée, le demandeur aurait pu éviter d'être blessé en apportant un soin et une prudence raisonnables à l'opération entreprise.</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8.</w:t>
      </w:r>
      <w:r>
        <w:rPr>
          <w:rFonts w:ascii="Courier 10cpi" w:hAnsi="Courier 10cpi"/>
          <w:lang w:val="en-CA"/>
        </w:rPr>
        <w:tab/>
        <w:t>Ayant déterminé que le demandeur avait pris la direction de l'opération, le juge du procès aurait dû conclure que le demandeur s'était lui-même occasionné des blessures.</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9.</w:t>
      </w:r>
      <w:r>
        <w:rPr>
          <w:rFonts w:ascii="Courier 10cpi" w:hAnsi="Courier 10cpi"/>
          <w:lang w:val="en-CA"/>
        </w:rPr>
        <w:tab/>
        <w:t>Le juge du procès a commis une erreur en concluant que la méthode utilisée pour abattre l'arbre était dangereuse et inusitée.</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10.</w:t>
      </w:r>
      <w:r>
        <w:rPr>
          <w:rFonts w:ascii="Courier 10cpi" w:hAnsi="Courier 10cpi"/>
          <w:lang w:val="en-CA"/>
        </w:rPr>
        <w:tab/>
        <w:t xml:space="preserve"> Le juge du procès a commis une erreur en autorisant la preuve de faits qui n'avaient pas été allégués et en fondant son jugement sur un ensemble de circonstances qui n'avaient pas été plaidées et que les défendeurs n'étaient pas préparés à aborder au moment du procès.</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11.</w:t>
      </w:r>
      <w:r>
        <w:rPr>
          <w:rFonts w:ascii="Courier 10cpi" w:hAnsi="Courier 10cpi"/>
          <w:lang w:val="en-CA"/>
        </w:rPr>
        <w:tab/>
        <w:t xml:space="preserve">Le juge du procès a commis une erreur en appliquant la </w:t>
      </w:r>
      <w:r>
        <w:rPr>
          <w:rFonts w:ascii="Courier 10cpi" w:hAnsi="Courier 10cpi"/>
          <w:i/>
          <w:lang w:val="en-CA"/>
        </w:rPr>
        <w:t>Loi sur le partage de la responsabilité</w:t>
      </w:r>
      <w:r>
        <w:rPr>
          <w:rFonts w:ascii="Courier 10cpi" w:hAnsi="Courier 10cpi"/>
          <w:lang w:val="en-CA"/>
        </w:rPr>
        <w:t>, L.R.O. 1990, chap N.1. Cette loi n'avait pas été invoquée et les défendeurs n'ont pas eu l'occasion de faire valoir leurs arguments à l'encontre de son application lors du procès.</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12.</w:t>
      </w:r>
      <w:r>
        <w:rPr>
          <w:rFonts w:ascii="Courier 10cpi" w:hAnsi="Courier 10cpi"/>
          <w:lang w:val="en-CA"/>
        </w:rPr>
        <w:tab/>
        <w:t>Le juge du procès a commis une erreur en concluant que le défendeur [</w:t>
      </w:r>
      <w:r>
        <w:rPr>
          <w:rFonts w:ascii="Courier 10cpi" w:hAnsi="Courier 10cpi"/>
          <w:i/>
          <w:lang w:val="en-CA"/>
        </w:rPr>
        <w:t>nom</w:t>
      </w:r>
      <w:r>
        <w:rPr>
          <w:rFonts w:ascii="Courier 10cpi" w:hAnsi="Courier 10cpi"/>
          <w:lang w:val="en-CA"/>
        </w:rPr>
        <w:t>] avait commis des négligences qui avaient contribué à l'accident.</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13.</w:t>
      </w:r>
      <w:r>
        <w:rPr>
          <w:rFonts w:ascii="Courier 10cpi" w:hAnsi="Courier 10cpi"/>
          <w:lang w:val="en-CA"/>
        </w:rPr>
        <w:tab/>
        <w:t>Après avoir conclu que le demandeur avait approuvé et adopté la méthode employée pour l'abattage de l'arbre, le juge a conclu à un comportement négligent du défendeur [</w:t>
      </w:r>
      <w:r>
        <w:rPr>
          <w:rFonts w:ascii="Courier 10cpi" w:hAnsi="Courier 10cpi"/>
          <w:i/>
          <w:lang w:val="en-CA"/>
        </w:rPr>
        <w:t>nom</w:t>
      </w:r>
      <w:r>
        <w:rPr>
          <w:rFonts w:ascii="Courier 10cpi" w:hAnsi="Courier 10cpi"/>
          <w:lang w:val="en-CA"/>
        </w:rPr>
        <w:t>] ou du défendeur [</w:t>
      </w:r>
      <w:r>
        <w:rPr>
          <w:rFonts w:ascii="Courier 10cpi" w:hAnsi="Courier 10cpi"/>
          <w:i/>
          <w:lang w:val="en-CA"/>
        </w:rPr>
        <w:t>nom</w:t>
      </w:r>
      <w:r>
        <w:rPr>
          <w:rFonts w:ascii="Courier 10cpi" w:hAnsi="Courier 10cpi"/>
          <w:lang w:val="en-CA"/>
        </w:rPr>
        <w:t>]. Cette dernière conclusion est erronée.</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14.</w:t>
      </w:r>
      <w:r>
        <w:rPr>
          <w:rFonts w:ascii="Courier 10cpi" w:hAnsi="Courier 10cpi"/>
          <w:lang w:val="en-CA"/>
        </w:rPr>
        <w:tab/>
        <w:t>Eu égard aux conclusions du juge du procès sur l'état de santé actuel du demandeur, les dommages-intérêts qu'il a accordés sont excessifs et sans commune mesure avec la profession du demandeur, ses gains antérieurs, son âge et sa capacité de travailler.</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15.</w:t>
      </w:r>
      <w:r>
        <w:rPr>
          <w:rFonts w:ascii="Courier 10cpi" w:hAnsi="Courier 10cpi"/>
          <w:lang w:val="en-CA"/>
        </w:rPr>
        <w:tab/>
        <w:t>Les moyens additionnels jugés pertinents par les procureurs.</w:t>
      </w:r>
    </w:p>
    <w:p w:rsidR="00D5505E" w:rsidRDefault="00D5505E">
      <w:pPr>
        <w:widowControl w:val="0"/>
        <w:rPr>
          <w:rFonts w:ascii="Courier 10cpi" w:hAnsi="Courier 10cpi"/>
          <w:lang w:val="en-CA"/>
        </w:rPr>
      </w:pPr>
    </w:p>
    <w:p w:rsidR="00D5505E" w:rsidRDefault="00D5505E">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D5505E" w:rsidRDefault="00D5505E">
      <w:pPr>
        <w:widowControl w:val="0"/>
        <w:rPr>
          <w:rFonts w:ascii="Courier 10cpi" w:hAnsi="Courier 10cpi"/>
          <w:lang w:val="en-CA"/>
        </w:rPr>
      </w:pPr>
    </w:p>
    <w:p w:rsidR="00D5505E" w:rsidRDefault="00D5505E">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des appelants</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D5505E" w:rsidRDefault="00D5505E">
      <w:pPr>
        <w:widowControl w:val="0"/>
        <w:rPr>
          <w:rFonts w:ascii="Courier 10cpi" w:hAnsi="Courier 10cpi"/>
          <w:lang w:val="en-CA"/>
        </w:rPr>
      </w:pPr>
    </w:p>
    <w:p w:rsidR="00D5505E" w:rsidRDefault="00D5505E">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w:t>
      </w:r>
    </w:p>
    <w:sectPr w:rsidR="00D5505E" w:rsidSect="00D5505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05E"/>
    <w:rsid w:val="00D5505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