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67" w:rsidRDefault="005D176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[89:D:9]</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p>
    <w:p w:rsidR="005D1767" w:rsidRDefault="005D1767">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accueillant l'appel et  modifiant le jugement :</w:t>
      </w:r>
    </w:p>
    <w:p w:rsidR="005D1767" w:rsidRDefault="005D1767">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variante</w:t>
      </w:r>
    </w:p>
    <w:p w:rsidR="005D1767" w:rsidRDefault="005D1767">
      <w:pPr>
        <w:widowControl w:val="0"/>
        <w:rPr>
          <w:rFonts w:ascii="Courier 10cpi" w:hAnsi="Courier 10cpi"/>
          <w:lang w:val="en-CA"/>
        </w:rPr>
      </w:pPr>
    </w:p>
    <w:p w:rsidR="005D1767" w:rsidRDefault="005D176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tabs>
          <w:tab w:val="center" w:pos="4680"/>
        </w:tabs>
        <w:rPr>
          <w:rFonts w:ascii="Courier 10cpi" w:hAnsi="Courier 10cpi"/>
          <w:lang w:val="en-CA"/>
        </w:rPr>
      </w:pPr>
      <w:r>
        <w:rPr>
          <w:rFonts w:ascii="Courier 10cpi" w:hAnsi="Courier 10cpi"/>
          <w:lang w:val="en-CA"/>
        </w:rPr>
        <w:tab/>
        <w:t>COUR D'APPEL</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5D1767" w:rsidRDefault="005D1767">
      <w:pPr>
        <w:widowControl w:val="0"/>
        <w:rPr>
          <w:rFonts w:ascii="Courier 10cpi" w:hAnsi="Courier 10cpi"/>
          <w:lang w:val="en-CA"/>
        </w:rPr>
      </w:pPr>
      <w:r>
        <w:rPr>
          <w:rFonts w:ascii="Courier 10cpi" w:hAnsi="Courier 10cpi"/>
          <w:lang w:val="en-CA"/>
        </w:rPr>
        <w:t>JUGE EN CHEF DE L'ONTARIO</w:t>
      </w:r>
    </w:p>
    <w:p w:rsidR="005D1767" w:rsidRDefault="005D1767">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5D1767" w:rsidRDefault="005D176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5D1767" w:rsidRDefault="005D176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5D1767" w:rsidRDefault="005D176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5D1767" w:rsidRDefault="005D176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tabs>
          <w:tab w:val="center" w:pos="4680"/>
        </w:tabs>
        <w:rPr>
          <w:rFonts w:ascii="Courier 10cpi" w:hAnsi="Courier 10cpi"/>
          <w:lang w:val="en-CA"/>
        </w:rPr>
      </w:pPr>
      <w:r>
        <w:rPr>
          <w:rFonts w:ascii="Courier 10cpi" w:hAnsi="Courier 10cpi"/>
          <w:lang w:val="en-CA"/>
        </w:rPr>
        <w:tab/>
        <w:t>ORDONNANCE</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ab/>
        <w:t>LE PRÉSENT APPEL, qui est interjeté par le demandeur du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a été entendu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ab/>
        <w:t>APRÈS AVOIR LU les actes de procédure déposés dans la présente action, après avoir lu le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ainsi que les motifs qui l'appuient, et après avoir entendu les plaidoiries des procureurs du demandeur et de la société défenderesse [</w:t>
      </w:r>
      <w:r>
        <w:rPr>
          <w:rFonts w:ascii="Courier 10cpi" w:hAnsi="Courier 10cpi"/>
          <w:i/>
          <w:lang w:val="en-CA"/>
        </w:rPr>
        <w:t>dénomination sociale</w:t>
      </w:r>
      <w:r>
        <w:rPr>
          <w:rFonts w:ascii="Courier 10cpi" w:hAnsi="Courier 10cpi"/>
          <w:lang w:val="en-CA"/>
        </w:rPr>
        <w:t>] Ltée, [le jugement ayant été mis en délibéré jusqu'à ce jour,]</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ACCUEILLE l'appel et MODIFIE le jugement du tribunal de première instance pour qu'il se lise de la façon suivante :</w:t>
      </w:r>
    </w:p>
    <w:p w:rsidR="005D1767" w:rsidRDefault="005D1767">
      <w:pPr>
        <w:widowControl w:val="0"/>
        <w:rPr>
          <w:rFonts w:ascii="Courier 10cpi" w:hAnsi="Courier 10cpi"/>
          <w:lang w:val="en-CA"/>
        </w:rPr>
      </w:pPr>
    </w:p>
    <w:p w:rsidR="005D1767" w:rsidRDefault="005D1767">
      <w:pPr>
        <w:widowControl w:val="0"/>
        <w:ind w:left="72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 transfert des actions de la société Mines d'or [</w:t>
      </w:r>
      <w:r>
        <w:rPr>
          <w:rFonts w:ascii="Courier 10cpi" w:hAnsi="Courier 10cpi"/>
          <w:i/>
          <w:lang w:val="en-CA"/>
        </w:rPr>
        <w:t>dénomination sociale</w:t>
      </w:r>
      <w:r>
        <w:rPr>
          <w:rFonts w:ascii="Courier 10cpi" w:hAnsi="Courier 10cpi"/>
          <w:lang w:val="en-CA"/>
        </w:rPr>
        <w:t>] Ltée à la société [</w:t>
      </w:r>
      <w:r>
        <w:rPr>
          <w:rFonts w:ascii="Courier 10cpi" w:hAnsi="Courier 10cpi"/>
          <w:i/>
          <w:lang w:val="en-CA"/>
        </w:rPr>
        <w:t>dénomination sociale</w:t>
      </w:r>
      <w:r>
        <w:rPr>
          <w:rFonts w:ascii="Courier 10cpi" w:hAnsi="Courier 10cpi"/>
          <w:lang w:val="en-CA"/>
        </w:rPr>
        <w:t>] Ltée qui est allégué dans les actes de procédure est annulé et que les actions demeurent la propriété de la société Mines d'or [</w:t>
      </w:r>
      <w:r>
        <w:rPr>
          <w:rFonts w:ascii="Courier 10cpi" w:hAnsi="Courier 10cpi"/>
          <w:i/>
          <w:lang w:val="en-CA"/>
        </w:rPr>
        <w:t>dénomination sociale</w:t>
      </w:r>
      <w:r>
        <w:rPr>
          <w:rFonts w:ascii="Courier 10cpi" w:hAnsi="Courier 10cpi"/>
          <w:lang w:val="en-CA"/>
        </w:rPr>
        <w:t>] Ltée.</w:t>
      </w:r>
    </w:p>
    <w:p w:rsidR="005D1767" w:rsidRDefault="005D1767">
      <w:pPr>
        <w:widowControl w:val="0"/>
        <w:ind w:left="72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la défenderesse [</w:t>
      </w:r>
      <w:r>
        <w:rPr>
          <w:rFonts w:ascii="Courier 10cpi" w:hAnsi="Courier 10cpi"/>
          <w:i/>
          <w:lang w:val="en-CA"/>
        </w:rPr>
        <w:t>dénomination sociale</w:t>
      </w:r>
      <w:r>
        <w:rPr>
          <w:rFonts w:ascii="Courier 10cpi" w:hAnsi="Courier 10cpi"/>
          <w:lang w:val="en-CA"/>
        </w:rPr>
        <w:t>] Ltée retransférera les actions visées à la société Mines d'or [</w:t>
      </w:r>
      <w:r>
        <w:rPr>
          <w:rFonts w:ascii="Courier 10cpi" w:hAnsi="Courier 10cpi"/>
          <w:i/>
          <w:lang w:val="en-CA"/>
        </w:rPr>
        <w:t>dénomination sociale</w:t>
      </w:r>
      <w:r>
        <w:rPr>
          <w:rFonts w:ascii="Courier 10cpi" w:hAnsi="Courier 10cpi"/>
          <w:lang w:val="en-CA"/>
        </w:rPr>
        <w:t>] Ltée et lui remettra les certificats d'actions immédiatement.</w:t>
      </w:r>
    </w:p>
    <w:p w:rsidR="005D1767" w:rsidRDefault="005D1767">
      <w:pPr>
        <w:widowControl w:val="0"/>
        <w:ind w:left="720"/>
        <w:rPr>
          <w:rFonts w:ascii="Courier 10cpi" w:hAnsi="Courier 10cpi"/>
          <w:lang w:val="en-CA"/>
        </w:rPr>
      </w:pPr>
      <w:r>
        <w:rPr>
          <w:rFonts w:ascii="Courier 10cpi" w:hAnsi="Courier 10cpi"/>
          <w:lang w:val="en-CA"/>
        </w:rPr>
        <w:t>3.</w:t>
      </w:r>
      <w:r>
        <w:rPr>
          <w:rFonts w:ascii="Courier 10cpi" w:hAnsi="Courier 10cpi"/>
          <w:lang w:val="en-CA"/>
        </w:rPr>
        <w:tab/>
        <w:t>LE TRIBUNAL DÉCLARE ET JUGE que la dette de ... $ que la société Mines d'or [</w:t>
      </w:r>
      <w:r>
        <w:rPr>
          <w:rFonts w:ascii="Courier 10cpi" w:hAnsi="Courier 10cpi"/>
          <w:i/>
          <w:lang w:val="en-CA"/>
        </w:rPr>
        <w:t>dénomination sociale</w:t>
      </w:r>
      <w:r>
        <w:rPr>
          <w:rFonts w:ascii="Courier 10cpi" w:hAnsi="Courier 10cpi"/>
          <w:lang w:val="en-CA"/>
        </w:rPr>
        <w:t>] Ltée avait envers la société [</w:t>
      </w:r>
      <w:r>
        <w:rPr>
          <w:rFonts w:ascii="Courier 10cpi" w:hAnsi="Courier 10cpi"/>
          <w:i/>
          <w:lang w:val="en-CA"/>
        </w:rPr>
        <w:t>dénomination sociale</w:t>
      </w:r>
      <w:r>
        <w:rPr>
          <w:rFonts w:ascii="Courier 10cpi" w:hAnsi="Courier 10cpi"/>
          <w:lang w:val="en-CA"/>
        </w:rPr>
        <w:t>] Ltée et dont la remise était présentée comme la contrepartie du transfert des actions, demeure impayée.</w:t>
      </w:r>
    </w:p>
    <w:p w:rsidR="005D1767" w:rsidRDefault="005D1767">
      <w:pPr>
        <w:widowControl w:val="0"/>
        <w:ind w:left="72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la société [</w:t>
      </w:r>
      <w:r>
        <w:rPr>
          <w:rFonts w:ascii="Courier 10cpi" w:hAnsi="Courier 10cpi"/>
          <w:i/>
          <w:lang w:val="en-CA"/>
        </w:rPr>
        <w:t>dénomination sociale</w:t>
      </w:r>
      <w:r>
        <w:rPr>
          <w:rFonts w:ascii="Courier 10cpi" w:hAnsi="Courier 10cpi"/>
          <w:lang w:val="en-CA"/>
        </w:rPr>
        <w:t>] Ltée rendra compte à la société Mines d'or [</w:t>
      </w:r>
      <w:r>
        <w:rPr>
          <w:rFonts w:ascii="Courier 10cpi" w:hAnsi="Courier 10cpi"/>
          <w:i/>
          <w:lang w:val="en-CA"/>
        </w:rPr>
        <w:t>dénomination sociale</w:t>
      </w:r>
      <w:r>
        <w:rPr>
          <w:rFonts w:ascii="Courier 10cpi" w:hAnsi="Courier 10cpi"/>
          <w:lang w:val="en-CA"/>
        </w:rPr>
        <w:t>] Ltée de tous les profits et les bénéfices qu'elle a tirés à titre de propriétaire des actions en cause alors qu'elles étaient à son nom.</w:t>
      </w:r>
    </w:p>
    <w:p w:rsidR="005D1767" w:rsidRDefault="005D1767">
      <w:pPr>
        <w:widowControl w:val="0"/>
        <w:ind w:left="72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le dossier sera renvoyé au protonotaire de cette Cour à [</w:t>
      </w:r>
      <w:r>
        <w:rPr>
          <w:rFonts w:ascii="Courier 10cpi" w:hAnsi="Courier 10cpi"/>
          <w:i/>
          <w:lang w:val="en-CA"/>
        </w:rPr>
        <w:t>lieu</w:t>
      </w:r>
      <w:r>
        <w:rPr>
          <w:rFonts w:ascii="Courier 10cpi" w:hAnsi="Courier 10cpi"/>
          <w:lang w:val="en-CA"/>
        </w:rPr>
        <w:t>] pour qu'il détermine les bénéfices et les profits que [</w:t>
      </w:r>
      <w:r>
        <w:rPr>
          <w:rFonts w:ascii="Courier 10cpi" w:hAnsi="Courier 10cpi"/>
          <w:i/>
          <w:lang w:val="en-CA"/>
        </w:rPr>
        <w:t>dénomination sociale</w:t>
      </w:r>
      <w:r>
        <w:rPr>
          <w:rFonts w:ascii="Courier 10cpi" w:hAnsi="Courier 10cpi"/>
          <w:lang w:val="en-CA"/>
        </w:rPr>
        <w:t>] Ltée a tirés de sa prétendue propriété des actions et qu'il rende un rapport à cet égard.</w:t>
      </w:r>
    </w:p>
    <w:p w:rsidR="005D1767" w:rsidRDefault="005D1767">
      <w:pPr>
        <w:widowControl w:val="0"/>
        <w:ind w:left="720"/>
        <w:rPr>
          <w:rFonts w:ascii="Courier 10cpi" w:hAnsi="Courier 10cpi"/>
          <w:lang w:val="en-CA"/>
        </w:rPr>
      </w:pPr>
      <w:r>
        <w:rPr>
          <w:rFonts w:ascii="Courier 10cpi" w:hAnsi="Courier 10cpi"/>
          <w:lang w:val="en-CA"/>
        </w:rPr>
        <w:t>6.</w:t>
      </w:r>
      <w:r>
        <w:rPr>
          <w:rFonts w:ascii="Courier 10cpi" w:hAnsi="Courier 10cpi"/>
          <w:lang w:val="en-CA"/>
        </w:rPr>
        <w:tab/>
        <w:t>LE TRIBUNAL RÉSERVE le prononcé d'autres directives jusqu' à ce que le protonotaire ait rendu son rapport.</w:t>
      </w:r>
    </w:p>
    <w:p w:rsidR="005D1767" w:rsidRDefault="005D1767">
      <w:pPr>
        <w:widowControl w:val="0"/>
        <w:ind w:left="720"/>
        <w:rPr>
          <w:rFonts w:ascii="Courier 10cpi" w:hAnsi="Courier 10cpi"/>
          <w:lang w:val="en-CA"/>
        </w:rPr>
      </w:pPr>
      <w:r>
        <w:rPr>
          <w:rFonts w:ascii="Courier 10cpi" w:hAnsi="Courier 10cpi"/>
          <w:lang w:val="en-CA"/>
        </w:rPr>
        <w:t>7.</w:t>
      </w:r>
      <w:r>
        <w:rPr>
          <w:rFonts w:ascii="Courier 10cpi" w:hAnsi="Courier 10cpi"/>
          <w:lang w:val="en-CA"/>
        </w:rPr>
        <w:tab/>
        <w:t>LE TRIBUNAL ORDONNE ET JUGE que, sauf pour les dispositions qu'il a énoncées ci-dessus, la présente action sera rejetée.</w:t>
      </w:r>
    </w:p>
    <w:p w:rsidR="005D1767" w:rsidRDefault="005D1767">
      <w:pPr>
        <w:widowControl w:val="0"/>
        <w:ind w:left="720"/>
        <w:rPr>
          <w:rFonts w:ascii="Courier 10cpi" w:hAnsi="Courier 10cpi"/>
          <w:lang w:val="en-CA"/>
        </w:rPr>
      </w:pPr>
      <w:r>
        <w:rPr>
          <w:rFonts w:ascii="Courier 10cpi" w:hAnsi="Courier 10cpi"/>
          <w:lang w:val="en-CA"/>
        </w:rPr>
        <w:t>8.</w:t>
      </w:r>
      <w:r>
        <w:rPr>
          <w:rFonts w:ascii="Courier 10cpi" w:hAnsi="Courier 10cpi"/>
          <w:lang w:val="en-CA"/>
        </w:rPr>
        <w:tab/>
        <w:t>LE TRIBUNAL ORDONNE ET JUGE que [</w:t>
      </w:r>
      <w:r>
        <w:rPr>
          <w:rFonts w:ascii="Courier 10cpi" w:hAnsi="Courier 10cpi"/>
          <w:i/>
          <w:lang w:val="en-CA"/>
        </w:rPr>
        <w:t>dénomination sociale</w:t>
      </w:r>
      <w:r>
        <w:rPr>
          <w:rFonts w:ascii="Courier 10cpi" w:hAnsi="Courier 10cpi"/>
          <w:lang w:val="en-CA"/>
        </w:rPr>
        <w:t>] Ltée payera la moitié des dépens de la présente action au demandeur dès leur liquidation. Le tribunal ne considère pas qu'il soit approprié d'adjuger d'autres dépens. La présente ordonnance de dépens ne porte aucunement préjudice au droit du demandeur (en supposant qu'il en ait un) de demander une indemnité à la société Mines d'or [</w:t>
      </w:r>
      <w:r>
        <w:rPr>
          <w:rFonts w:ascii="Courier 10cpi" w:hAnsi="Courier 10cpi"/>
          <w:i/>
          <w:lang w:val="en-CA"/>
        </w:rPr>
        <w:t>dénomination sociale</w:t>
      </w:r>
      <w:r>
        <w:rPr>
          <w:rFonts w:ascii="Courier 10cpi" w:hAnsi="Courier 10cpi"/>
          <w:lang w:val="en-CA"/>
        </w:rPr>
        <w:t>] Ltée, défenderesse, pour les frais que lui occasionne le recouvrement des actions de cette société.»</w:t>
      </w:r>
    </w:p>
    <w:p w:rsidR="005D1767" w:rsidRDefault="005D1767">
      <w:pPr>
        <w:widowControl w:val="0"/>
        <w:rPr>
          <w:rFonts w:ascii="Courier 10cpi" w:hAnsi="Courier 10cpi"/>
          <w:lang w:val="en-CA"/>
        </w:rPr>
      </w:pPr>
    </w:p>
    <w:p w:rsidR="005D1767" w:rsidRDefault="005D176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la défenderesse [</w:t>
      </w:r>
      <w:r>
        <w:rPr>
          <w:rFonts w:ascii="Courier 10cpi" w:hAnsi="Courier 10cpi"/>
          <w:i/>
          <w:lang w:val="en-CA"/>
        </w:rPr>
        <w:t>dénomination sociale</w:t>
      </w:r>
      <w:r>
        <w:rPr>
          <w:rFonts w:ascii="Courier 10cpi" w:hAnsi="Courier 10cpi"/>
          <w:lang w:val="en-CA"/>
        </w:rPr>
        <w:t>] Ltée payera la moitié des dépens du présent appel au demandeur dès leur liquidation. Le tribunal ne considère pas qu'il soit approprié d'adjuger d'autres dépens, directs ou accessoires, dans le présent appel. La présente ordonnance de dépens ne porte en aucune façon préjudice au droit du demandeur (en supposant qu'il en ait un) de demander une indemnité de récupération à la société Mines d'or [</w:t>
      </w:r>
      <w:r>
        <w:rPr>
          <w:rFonts w:ascii="Courier 10cpi" w:hAnsi="Courier 10cpi"/>
          <w:i/>
          <w:lang w:val="en-CA"/>
        </w:rPr>
        <w:t>dénomination sociale</w:t>
      </w:r>
      <w:r>
        <w:rPr>
          <w:rFonts w:ascii="Courier 10cpi" w:hAnsi="Courier 10cpi"/>
          <w:lang w:val="en-CA"/>
        </w:rPr>
        <w:t>] Ltée, défenderesse, pour les frais que lui occasionne le recouvrement des actions de cette société.</w:t>
      </w:r>
    </w:p>
    <w:p w:rsidR="005D1767" w:rsidRDefault="005D1767">
      <w:pPr>
        <w:widowControl w:val="0"/>
        <w:rPr>
          <w:rFonts w:ascii="Courier 10cpi" w:hAnsi="Courier 10cpi"/>
          <w:lang w:val="en-CA"/>
        </w:rPr>
      </w:pPr>
    </w:p>
    <w:p w:rsidR="005D1767" w:rsidRDefault="005D1767">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greffier,</w:t>
      </w:r>
    </w:p>
    <w:p w:rsidR="005D1767" w:rsidRDefault="005D1767">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5D1767" w:rsidSect="005D17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767"/>
    <w:rsid w:val="005D176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